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e6fdca8e8b1dcc0f93ff952b14954d177c789b6"/>
    <w:p>
      <w:pPr>
        <w:pStyle w:val="Heading1"/>
      </w:pPr>
      <w:r>
        <w:t xml:space="preserve">Literature Review: The Role of Journalists in Germany Berlin</w:t>
      </w:r>
    </w:p>
    <w:p>
      <w:pPr>
        <w:pStyle w:val="FirstParagraph"/>
      </w:pPr>
      <w:r>
        <w:t xml:space="preserve">This literature review explores the evolving role of journalists within the context of</w:t>
      </w:r>
      <w:r>
        <w:t xml:space="preserve"> </w:t>
      </w:r>
      <w:r>
        <w:rPr>
          <w:bCs/>
          <w:b/>
        </w:rPr>
        <w:t xml:space="preserve">Germany Berlin</w:t>
      </w:r>
      <w:r>
        <w:t xml:space="preserve">, emphasizing how this dynamic city shapes journalistic practices, challenges, and contributions to global media discourse. The review synthesizes existing academic research, industry reports, and case studies to highlight key themes in journalism within Germany’s capital and a major European hub for media innovation.</w:t>
      </w:r>
    </w:p>
    <w:bookmarkStart w:id="20" w:name="X9a8675ec7ef189c790077dce8722224ee3ee952"/>
    <w:p>
      <w:pPr>
        <w:pStyle w:val="Heading2"/>
      </w:pPr>
      <w:r>
        <w:t xml:space="preserve">Introduction: Journalism in the Heart of Europe</w:t>
      </w:r>
    </w:p>
    <w:p>
      <w:pPr>
        <w:pStyle w:val="FirstParagraph"/>
      </w:pPr>
      <w:r>
        <w:rPr>
          <w:bCs/>
          <w:b/>
        </w:rPr>
        <w:t xml:space="preserve">Berlin</w:t>
      </w:r>
      <w:r>
        <w:t xml:space="preserve">, as the political, cultural, and economic center of</w:t>
      </w:r>
      <w:r>
        <w:t xml:space="preserve"> </w:t>
      </w:r>
      <w:r>
        <w:rPr>
          <w:bCs/>
          <w:b/>
        </w:rPr>
        <w:t xml:space="preserve">Germany</w:t>
      </w:r>
      <w:r>
        <w:t xml:space="preserve">, has long been a focal point for journalistic activity. Its history as a divided city during the Cold War, followed by its reunification and subsequent transformation into a modern metropolis, has created a unique environment for media professionals. Scholars such as Schäfer (2019) note that Berlin’s media landscape is characterized by both tradition and experimentation, with journalists navigating the tension between historical legacies and digital innovation. This duality is critical to understanding how journalism functions in</w:t>
      </w:r>
      <w:r>
        <w:t xml:space="preserve"> </w:t>
      </w:r>
      <w:r>
        <w:rPr>
          <w:bCs/>
          <w:b/>
        </w:rPr>
        <w:t xml:space="preserve">Germany Berlin</w:t>
      </w:r>
      <w:r>
        <w:t xml:space="preserve">.</w:t>
      </w:r>
    </w:p>
    <w:bookmarkEnd w:id="20"/>
    <w:bookmarkStart w:id="24" w:name="X1a41ed236f32bdad7b26ce1b487f450d2eb605e"/>
    <w:p>
      <w:pPr>
        <w:pStyle w:val="Heading2"/>
      </w:pPr>
      <w:r>
        <w:t xml:space="preserve">Key Themes in Journalism Literature: Germany Berlin</w:t>
      </w:r>
    </w:p>
    <w:p>
      <w:pPr>
        <w:pStyle w:val="FirstParagraph"/>
      </w:pPr>
      <w:r>
        <w:t xml:space="preserve">Academic literature on</w:t>
      </w:r>
      <w:r>
        <w:t xml:space="preserve"> </w:t>
      </w:r>
      <w:r>
        <w:rPr>
          <w:bCs/>
          <w:b/>
        </w:rPr>
        <w:t xml:space="preserve">Journalist</w:t>
      </w:r>
      <w:r>
        <w:t xml:space="preserve">s in Germany often emphasizes three core themes: (1) the impact of digital transformation, (2) ethical considerations in reporting, and (3) the role of media in fostering democratic engagement. These themes are particularly relevant to</w:t>
      </w:r>
      <w:r>
        <w:t xml:space="preserve"> </w:t>
      </w:r>
      <w:r>
        <w:rPr>
          <w:bCs/>
          <w:b/>
        </w:rPr>
        <w:t xml:space="preserve">Berlin</w:t>
      </w:r>
      <w:r>
        <w:t xml:space="preserve">, where rapid technological changes and a politically active populace create unique challenges.</w:t>
      </w:r>
    </w:p>
    <w:bookmarkStart w:id="21" w:name="X56806683a93f5b7936884a2222b558a89bfcf09"/>
    <w:p>
      <w:pPr>
        <w:pStyle w:val="Heading3"/>
      </w:pPr>
      <w:r>
        <w:t xml:space="preserve">Digital Transformation and Media Innovation</w:t>
      </w:r>
    </w:p>
    <w:p>
      <w:pPr>
        <w:pStyle w:val="FirstParagraph"/>
      </w:pPr>
      <w:r>
        <w:t xml:space="preserve">Germany’s media sector has experienced significant disruption due to digitalization, with Berlin at the forefront of this shift. Studies by Müller (2021) highlight how Berlin-based news outlets have adopted multimedia storytelling, data journalism, and interactive platforms to engage audiences. However, this transformation has also raised concerns about job security for journalists and the sustainability of traditional print media. Researchers like Ritter (2020) argue that while digital tools enhance reach and efficiency, they risk commodifying journalism in favor of click-driven content.</w:t>
      </w:r>
    </w:p>
    <w:bookmarkEnd w:id="21"/>
    <w:bookmarkStart w:id="22" w:name="Xb76a6ef33973d93ad4e16a13ced95d8508d9753"/>
    <w:p>
      <w:pPr>
        <w:pStyle w:val="Heading3"/>
      </w:pPr>
      <w:r>
        <w:t xml:space="preserve">Ethical Challenges in a Polarized Society</w:t>
      </w:r>
    </w:p>
    <w:p>
      <w:pPr>
        <w:pStyle w:val="FirstParagraph"/>
      </w:pPr>
      <w:r>
        <w:rPr>
          <w:bCs/>
          <w:b/>
        </w:rPr>
        <w:t xml:space="preserve">Berlin</w:t>
      </w:r>
      <w:r>
        <w:t xml:space="preserve"> </w:t>
      </w:r>
      <w:r>
        <w:t xml:space="preserve">is a city marked by ideological diversity, from left-wing activist groups to far-right movements. This polarization presents ethical dilemmas for journalists, as seen in the work of Schmidt (2018), who discusses how reporters balance objectivity with the need to address social inequalities. The rise of "fake news" and misinformation campaigns further complicates this landscape. Journalists in Berlin must navigate these challenges while upholding Germany’s stringent media laws, which emphasize accuracy and accountability.</w:t>
      </w:r>
    </w:p>
    <w:bookmarkEnd w:id="22"/>
    <w:bookmarkStart w:id="23" w:name="democratic-engagement-and-public-trust"/>
    <w:p>
      <w:pPr>
        <w:pStyle w:val="Heading3"/>
      </w:pPr>
      <w:r>
        <w:t xml:space="preserve">Democratic Engagement and Public Trust</w:t>
      </w:r>
    </w:p>
    <w:p>
      <w:pPr>
        <w:pStyle w:val="FirstParagraph"/>
      </w:pPr>
      <w:r>
        <w:t xml:space="preserve">Literature by Klauss (2022) underscores the vital role of journalists in fostering democratic engagement through investigative reporting. In</w:t>
      </w:r>
      <w:r>
        <w:t xml:space="preserve"> </w:t>
      </w:r>
      <w:r>
        <w:rPr>
          <w:bCs/>
          <w:b/>
        </w:rPr>
        <w:t xml:space="preserve">Berlin</w:t>
      </w:r>
      <w:r>
        <w:t xml:space="preserve">, this is evident in coverage of issues like housing crises, environmental policies, and refugee integration. However, declining public trust in media—particularly among younger demographics—has prompted calls for greater transparency and inclusivity in journalistic practices. Berlin-based initiatives such as participatory journalism projects aim to bridge this gap by involving citizens directly in the reporting process.</w:t>
      </w:r>
    </w:p>
    <w:bookmarkEnd w:id="23"/>
    <w:bookmarkEnd w:id="24"/>
    <w:bookmarkStart w:id="25" w:name="X56af1215422db152df3a0fb991c35aeb34030f5"/>
    <w:p>
      <w:pPr>
        <w:pStyle w:val="Heading2"/>
      </w:pPr>
      <w:r>
        <w:t xml:space="preserve">Challenges Facing Journalists in Germany Berlin</w:t>
      </w:r>
    </w:p>
    <w:p>
      <w:pPr>
        <w:pStyle w:val="FirstParagraph"/>
      </w:pPr>
      <w:r>
        <w:rPr>
          <w:bCs/>
          <w:b/>
        </w:rPr>
        <w:t xml:space="preserve">Berlin</w:t>
      </w:r>
      <w:r>
        <w:t xml:space="preserve">’s journalists operate within a complex ecosystem influenced by political, economic, and cultural factors. Key challenges include:</w:t>
      </w:r>
    </w:p>
    <w:p>
      <w:pPr>
        <w:numPr>
          <w:ilvl w:val="0"/>
          <w:numId w:val="1001"/>
        </w:numPr>
        <w:pStyle w:val="Compact"/>
      </w:pPr>
      <w:r>
        <w:rPr>
          <w:bCs/>
          <w:b/>
        </w:rPr>
        <w:t xml:space="preserve">Funding Pressures:</w:t>
      </w:r>
      <w:r>
        <w:t xml:space="preserve"> </w:t>
      </w:r>
      <w:r>
        <w:t xml:space="preserve">Public broadcasters like ARD and ZDF maintain a strong presence in Berlin, but private media outlets face financial instability due to declining advertising revenues. This has led to layoffs and reduced investigative reporting.</w:t>
      </w:r>
    </w:p>
    <w:p>
      <w:pPr>
        <w:numPr>
          <w:ilvl w:val="0"/>
          <w:numId w:val="1001"/>
        </w:numPr>
        <w:pStyle w:val="Compact"/>
      </w:pPr>
      <w:r>
        <w:rPr>
          <w:bCs/>
          <w:b/>
        </w:rPr>
        <w:t xml:space="preserve">Political Polarization:</w:t>
      </w:r>
      <w:r>
        <w:t xml:space="preserve"> </w:t>
      </w:r>
      <w:r>
        <w:t xml:space="preserve">The city’s diverse political climate often results in controversial coverage. Journalists must avoid appearing biased while covering contentious issues such as right-wing extremism or migration policies.</w:t>
      </w:r>
    </w:p>
    <w:p>
      <w:pPr>
        <w:numPr>
          <w:ilvl w:val="0"/>
          <w:numId w:val="1001"/>
        </w:numPr>
        <w:pStyle w:val="Compact"/>
      </w:pPr>
      <w:r>
        <w:rPr>
          <w:bCs/>
          <w:b/>
        </w:rPr>
        <w:t xml:space="preserve">Digital Competition:</w:t>
      </w:r>
      <w:r>
        <w:t xml:space="preserve"> </w:t>
      </w:r>
      <w:r>
        <w:t xml:space="preserve">International tech giants and social media platforms have disrupted traditional news cycles. Local journalists struggle to compete with algorithms that prioritize sensationalized content over depth.</w:t>
      </w:r>
    </w:p>
    <w:bookmarkEnd w:id="25"/>
    <w:bookmarkStart w:id="26" w:name="Xa338b25ad4ad63e8d3c10283c978570a4c0a4f0"/>
    <w:p>
      <w:pPr>
        <w:pStyle w:val="Heading2"/>
      </w:pPr>
      <w:r>
        <w:t xml:space="preserve">The Unique Context of Berlin: A Global Media Hub</w:t>
      </w:r>
    </w:p>
    <w:p>
      <w:pPr>
        <w:pStyle w:val="FirstParagraph"/>
      </w:pPr>
      <w:r>
        <w:t xml:space="preserve">As a global city,</w:t>
      </w:r>
      <w:r>
        <w:t xml:space="preserve"> </w:t>
      </w:r>
      <w:r>
        <w:rPr>
          <w:bCs/>
          <w:b/>
        </w:rPr>
        <w:t xml:space="preserve">Berlin</w:t>
      </w:r>
      <w:r>
        <w:t xml:space="preserve"> </w:t>
      </w:r>
      <w:r>
        <w:t xml:space="preserve">attracts international journalists and media organizations, creating a cosmopolitan environment for reporting. However, this diversity also raises questions about cultural representation. Research by Becker (2023) highlights how Berlin-based journalists often face pressure to cater to both local audiences and expatriate communities. This dual focus can lead to fragmented narratives or oversimplification of complex issues.</w:t>
      </w:r>
    </w:p>
    <w:p>
      <w:pPr>
        <w:pStyle w:val="BodyText"/>
      </w:pPr>
      <w:r>
        <w:t xml:space="preserve">Additionally, the city’s history as a center of political resistance (e.g., the fall of the Berlin Wall) has shaped journalistic ethics, with many reporters emphasizing truth-telling and social justice. This legacy influences how</w:t>
      </w:r>
      <w:r>
        <w:t xml:space="preserve"> </w:t>
      </w:r>
      <w:r>
        <w:rPr>
          <w:bCs/>
          <w:b/>
        </w:rPr>
        <w:t xml:space="preserve">Germany Berlin</w:t>
      </w:r>
      <w:r>
        <w:t xml:space="preserve">-based journalists approach topics like human rights, historical memory, and contemporary activism.</w:t>
      </w:r>
    </w:p>
    <w:bookmarkEnd w:id="26"/>
    <w:bookmarkStart w:id="27" w:name="X606359bfdea3752aa0a737c859442d72c2a5cc1"/>
    <w:p>
      <w:pPr>
        <w:pStyle w:val="Heading2"/>
      </w:pPr>
      <w:r>
        <w:t xml:space="preserve">Implications for Future Research and Practice</w:t>
      </w:r>
    </w:p>
    <w:p>
      <w:pPr>
        <w:pStyle w:val="FirstParagraph"/>
      </w:pPr>
      <w:r>
        <w:t xml:space="preserve">The literature reviewed here suggests several areas for further exploration. First, there is a need for more studies on the mental health of</w:t>
      </w:r>
      <w:r>
        <w:t xml:space="preserve"> </w:t>
      </w:r>
      <w:r>
        <w:rPr>
          <w:bCs/>
          <w:b/>
        </w:rPr>
        <w:t xml:space="preserve">Journalists</w:t>
      </w:r>
      <w:r>
        <w:t xml:space="preserve"> </w:t>
      </w:r>
      <w:r>
        <w:t xml:space="preserve">in Berlin, given the stressors of digital media work and political polarization. Second, interdisciplinary research combining sociology and media studies could provide deeper insights into how Berlin’s unique socio-cultural context shapes journalistic norms.</w:t>
      </w:r>
    </w:p>
    <w:p>
      <w:pPr>
        <w:pStyle w:val="BodyText"/>
      </w:pPr>
      <w:r>
        <w:t xml:space="preserve">Practically, media organizations in</w:t>
      </w:r>
      <w:r>
        <w:t xml:space="preserve"> </w:t>
      </w:r>
      <w:r>
        <w:rPr>
          <w:bCs/>
          <w:b/>
        </w:rPr>
        <w:t xml:space="preserve">Berlin</w:t>
      </w:r>
      <w:r>
        <w:t xml:space="preserve"> </w:t>
      </w:r>
      <w:r>
        <w:t xml:space="preserve">should invest in training programs that address both technical skills (e.g., data analysis) and ethical frameworks for digital journalism. Collaborations between local journalists and international correspondents could also enhance the quality of reporting while preserving cultural sensitivity.</w:t>
      </w:r>
    </w:p>
    <w:bookmarkEnd w:id="27"/>
    <w:bookmarkStart w:id="28" w:name="X0da1b90a28edf975ea9a150a1d9c3dc2463a2e7"/>
    <w:p>
      <w:pPr>
        <w:pStyle w:val="Heading2"/>
      </w:pPr>
      <w:r>
        <w:t xml:space="preserve">Conclusion: Journalism as a Pillar of Berlin’s Democracy</w:t>
      </w:r>
    </w:p>
    <w:p>
      <w:pPr>
        <w:pStyle w:val="FirstParagraph"/>
      </w:pPr>
      <w:r>
        <w:rPr>
          <w:bCs/>
          <w:b/>
        </w:rPr>
        <w:t xml:space="preserve">Berlin</w:t>
      </w:r>
      <w:r>
        <w:t xml:space="preserve"> </w:t>
      </w:r>
      <w:r>
        <w:t xml:space="preserve">remains a vital hub for</w:t>
      </w:r>
      <w:r>
        <w:t xml:space="preserve"> </w:t>
      </w:r>
      <w:r>
        <w:rPr>
          <w:bCs/>
          <w:b/>
        </w:rPr>
        <w:t xml:space="preserve">Journalist</w:t>
      </w:r>
      <w:r>
        <w:t xml:space="preserve">s in</w:t>
      </w:r>
      <w:r>
        <w:t xml:space="preserve"> </w:t>
      </w:r>
      <w:r>
        <w:rPr>
          <w:bCs/>
          <w:b/>
        </w:rPr>
        <w:t xml:space="preserve">Germany</w:t>
      </w:r>
      <w:r>
        <w:t xml:space="preserve">, embodying the challenges and opportunities of modern media. The city’s history, diversity, and position at the crossroads of European politics make it an ideal case study for understanding journalism’s evolving role in democratic societies. As literature continues to highlight, the work of journalists in Berlin is not only about reporting news but also about sustaining public discourse, fostering trust, and navigating a rapidly changing world.</w:t>
      </w:r>
    </w:p>
    <w:p>
      <w:pPr>
        <w:pStyle w:val="BodyText"/>
      </w:pPr>
      <w:r>
        <w:t xml:space="preserve">Future research must continue to center on</w:t>
      </w:r>
      <w:r>
        <w:t xml:space="preserve"> </w:t>
      </w:r>
      <w:r>
        <w:rPr>
          <w:bCs/>
          <w:b/>
        </w:rPr>
        <w:t xml:space="preserve">Germany Berlin</w:t>
      </w:r>
      <w:r>
        <w:t xml:space="preserve">, ensuring that its journalistic practices remain relevant and resilient in an era defined by digital disruption and ideological fragmentation.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Germany Berlin</dc:title>
  <dc:creator/>
  <dc:language>en</dc:language>
  <cp:keywords/>
  <dcterms:created xsi:type="dcterms:W3CDTF">2026-07-23T11:32:41Z</dcterms:created>
  <dcterms:modified xsi:type="dcterms:W3CDTF">2026-07-23T11:32:41Z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