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a4fa1cfacdba346c857ccbfd59bd422d92e48e9"/>
    <w:p>
      <w:pPr>
        <w:pStyle w:val="Heading1"/>
      </w:pPr>
      <w:r>
        <w:t xml:space="preserve">Literature Review on Journalist in India New Delhi</w:t>
      </w:r>
    </w:p>
    <w:p>
      <w:pPr>
        <w:pStyle w:val="FirstParagraph"/>
      </w:pPr>
      <w:r>
        <w:rPr>
          <w:bCs/>
          <w:b/>
        </w:rPr>
        <w:t xml:space="preserve">Introduction:</w:t>
      </w:r>
    </w:p>
    <w:p>
      <w:pPr>
        <w:pStyle w:val="BodyText"/>
      </w:pPr>
      <w:r>
        <w:t xml:space="preserve">The role of a journalist in shaping public opinion, especially in a politically and culturally dynamic city like New Delhi, India, has been extensively explored across academic and professional literature. As the capital of India, New Delhi serves as the epicenter of national politics, policy-making, and media activity. This review synthesizes existing research on journalists operating within this context to highlight their evolving responsibilities, challenges, and societal impact.</w:t>
      </w:r>
    </w:p>
    <w:bookmarkStart w:id="20" w:name="X27596bca09adc66620ebaf3b069fd95c2064468"/>
    <w:p>
      <w:pPr>
        <w:pStyle w:val="Heading2"/>
      </w:pPr>
      <w:r>
        <w:t xml:space="preserve">Historical Context of Journalism in New Delhi</w:t>
      </w:r>
    </w:p>
    <w:p>
      <w:pPr>
        <w:pStyle w:val="FirstParagraph"/>
      </w:pPr>
      <w:r>
        <w:t xml:space="preserve">India’s journalism landscape has undergone significant transformation since the early 20th century. The establishment of newspapers like</w:t>
      </w:r>
      <w:r>
        <w:t xml:space="preserve"> </w:t>
      </w:r>
      <w:r>
        <w:rPr>
          <w:iCs/>
          <w:i/>
        </w:rPr>
        <w:t xml:space="preserve">The Times of India</w:t>
      </w:r>
      <w:r>
        <w:t xml:space="preserve">,</w:t>
      </w:r>
      <w:r>
        <w:t xml:space="preserve"> </w:t>
      </w:r>
      <w:r>
        <w:rPr>
          <w:iCs/>
          <w:i/>
        </w:rPr>
        <w:t xml:space="preserve">The Hindu</w:t>
      </w:r>
      <w:r>
        <w:t xml:space="preserve">, and</w:t>
      </w:r>
      <w:r>
        <w:t xml:space="preserve"> </w:t>
      </w:r>
      <w:r>
        <w:rPr>
          <w:iCs/>
          <w:i/>
        </w:rPr>
        <w:t xml:space="preserve">Hindustan Times</w:t>
      </w:r>
      <w:r>
        <w:t xml:space="preserve"> </w:t>
      </w:r>
      <w:r>
        <w:t xml:space="preserve">laid the groundwork for a robust press ecosystem in New Delhi. These publications not only documented national events but also critiqued colonial rule and later, post-independence governance.</w:t>
      </w:r>
    </w:p>
    <w:p>
      <w:pPr>
        <w:pStyle w:val="BodyText"/>
      </w:pPr>
      <w:r>
        <w:t xml:space="preserve">Literature by scholars such as A. Raghuraman (</w:t>
      </w:r>
      <w:r>
        <w:rPr>
          <w:iCs/>
          <w:i/>
        </w:rPr>
        <w:t xml:space="preserve">Mass Media in India</w:t>
      </w:r>
      <w:r>
        <w:t xml:space="preserve">) underscores how New Delhi’s journalists have historically acted as intermediaries between the state and the public. Their role became even more critical during pivotal moments like the Emergency (1975–1977), where journalists risked censorship to report on human rights violations.</w:t>
      </w:r>
    </w:p>
    <w:bookmarkEnd w:id="20"/>
    <w:bookmarkStart w:id="21" w:name="Xb7d6bb00b38450014f6771d9caa68a4d7de4380"/>
    <w:p>
      <w:pPr>
        <w:pStyle w:val="Heading2"/>
      </w:pPr>
      <w:r>
        <w:t xml:space="preserve">Evolving Role of Journalists in New Delhi</w:t>
      </w:r>
    </w:p>
    <w:p>
      <w:pPr>
        <w:pStyle w:val="FirstParagraph"/>
      </w:pPr>
      <w:r>
        <w:t xml:space="preserve">Modern literature emphasizes the dual role of journalists in New Delhi as both watchdogs and storytellers. As noted by Anupama Roy (</w:t>
      </w:r>
      <w:r>
        <w:rPr>
          <w:iCs/>
          <w:i/>
        </w:rPr>
        <w:t xml:space="preserve">Media, Gender, and Power in India</w:t>
      </w:r>
      <w:r>
        <w:t xml:space="preserve">), journalists today navigate a complex web of political sensitivities, social issues, and technological advancements. For instance, coverage of policies like demonetization (2016) or the Citizenship Amendment Act (2019) often requires balancing factual reporting with public sentiment.</w:t>
      </w:r>
    </w:p>
    <w:p>
      <w:pPr>
        <w:pStyle w:val="BodyText"/>
      </w:pPr>
      <w:r>
        <w:t xml:space="preserve">The rise of digital media has further reshaped journalistic practices. A report by the Indian Institute of Mass Communication highlights that journalists in New Delhi now rely heavily on social media platforms for real-time updates, audience engagement, and multimedia storytelling. This shift has amplified their reach but also exposed them to unprecedented scrutiny and misinformation challenges.</w:t>
      </w:r>
    </w:p>
    <w:bookmarkEnd w:id="21"/>
    <w:bookmarkStart w:id="22" w:name="X6290ee5d49dc9cfbcf7925ef0062c013dbf7e9b"/>
    <w:p>
      <w:pPr>
        <w:pStyle w:val="Heading2"/>
      </w:pPr>
      <w:r>
        <w:t xml:space="preserve">Challenges Facing Journalists in New Delhi</w:t>
      </w:r>
    </w:p>
    <w:p>
      <w:pPr>
        <w:pStyle w:val="FirstParagraph"/>
      </w:pPr>
      <w:r>
        <w:t xml:space="preserve">Literature consistently identifies several challenges unique to journalists in New Delhi. These include political pressures from the central government, which has been accused of stifling press freedom through legal actions, censorship, and harassment of reporters. Studies by the Press Council of India (PCI) reveal that journalists often face threats or intimidation when reporting on sensitive issues such as corruption or security operations.</w:t>
      </w:r>
    </w:p>
    <w:p>
      <w:pPr>
        <w:pStyle w:val="BodyText"/>
      </w:pPr>
      <w:r>
        <w:t xml:space="preserve">Economic constraints are another recurring theme. As highlighted in a 2021</w:t>
      </w:r>
      <w:r>
        <w:t xml:space="preserve"> </w:t>
      </w:r>
      <w:r>
        <w:rPr>
          <w:iCs/>
          <w:i/>
        </w:rPr>
        <w:t xml:space="preserve">Journalism Studies</w:t>
      </w:r>
      <w:r>
        <w:t xml:space="preserve"> </w:t>
      </w:r>
      <w:r>
        <w:t xml:space="preserve">article, many news organizations in New Delhi struggle to maintain editorial independence due to advertising dependencies and ownership conflicts. This has led to self-censorship, where journalists avoid covering topics that could jeopardize their livelihoods.</w:t>
      </w:r>
    </w:p>
    <w:bookmarkEnd w:id="22"/>
    <w:bookmarkStart w:id="23" w:name="X12686ac0f88ff6699b27fdc5985c55341e51414"/>
    <w:p>
      <w:pPr>
        <w:pStyle w:val="Heading2"/>
      </w:pPr>
      <w:r>
        <w:t xml:space="preserve">Journalists as Democratic Pillars in New Delhi</w:t>
      </w:r>
    </w:p>
    <w:p>
      <w:pPr>
        <w:pStyle w:val="FirstParagraph"/>
      </w:pPr>
      <w:r>
        <w:t xml:space="preserve">The role of journalists in upholding democratic values is a central focus of literature on this topic. Scholars like Arvind Rajagopal (</w:t>
      </w:r>
      <w:r>
        <w:rPr>
          <w:iCs/>
          <w:i/>
        </w:rPr>
        <w:t xml:space="preserve">Politics and the Poetics of Journalism</w:t>
      </w:r>
      <w:r>
        <w:t xml:space="preserve">) argue that journalists in New Delhi serve as crucial watchdogs, ensuring transparency and accountability in governance. Investigative journalism, such as the</w:t>
      </w:r>
      <w:r>
        <w:t xml:space="preserve"> </w:t>
      </w:r>
      <w:r>
        <w:rPr>
          <w:iCs/>
          <w:i/>
        </w:rPr>
        <w:t xml:space="preserve">Hindustan Times</w:t>
      </w:r>
      <w:r>
        <w:t xml:space="preserve"> </w:t>
      </w:r>
      <w:r>
        <w:t xml:space="preserve">report on the 2012 Delhi gang rape case, exemplifies how media can drive societal change.</w:t>
      </w:r>
    </w:p>
    <w:p>
      <w:pPr>
        <w:pStyle w:val="BodyText"/>
      </w:pPr>
      <w:r>
        <w:t xml:space="preserve">Moreover, journalists in New Delhi often act as cultural intermediaries. Research by Pramod N. Dwivedi (</w:t>
      </w:r>
      <w:r>
        <w:rPr>
          <w:iCs/>
          <w:i/>
        </w:rPr>
        <w:t xml:space="preserve">Cultural Politics in Indian Media</w:t>
      </w:r>
      <w:r>
        <w:t xml:space="preserve">) emphasizes their role in representing diverse communities within the city’s cosmopolitan fabric, from migrant workers to urban elites.</w:t>
      </w:r>
    </w:p>
    <w:bookmarkEnd w:id="23"/>
    <w:bookmarkStart w:id="24" w:name="Xd1ba2be5a28084f609fc1fcb2a99fb9d2e4b3fd"/>
    <w:p>
      <w:pPr>
        <w:pStyle w:val="Heading2"/>
      </w:pPr>
      <w:r>
        <w:t xml:space="preserve">Technological Advancements and Their Impact</w:t>
      </w:r>
    </w:p>
    <w:p>
      <w:pPr>
        <w:pStyle w:val="FirstParagraph"/>
      </w:pPr>
      <w:r>
        <w:t xml:space="preserve">The proliferation of digital tools has redefined journalistic practices in New Delhi. A 2023 study by the Centre for Media Studies (CMS) notes that journalists now use data visualization, AI-driven fact-checking, and live-streaming to engage audiences. However, this technological shift also raises ethical concerns about misinformation and algorithmic bias.</w:t>
      </w:r>
    </w:p>
    <w:p>
      <w:pPr>
        <w:pStyle w:val="BodyText"/>
      </w:pPr>
      <w:r>
        <w:t xml:space="preserve">Literature by scholars like Smita Misra (</w:t>
      </w:r>
      <w:r>
        <w:rPr>
          <w:iCs/>
          <w:i/>
        </w:rPr>
        <w:t xml:space="preserve">Media Ethics in the Digital Age</w:t>
      </w:r>
      <w:r>
        <w:t xml:space="preserve">) warns that the pressure to generate viral content can compromise journalistic integrity. For example, during the 2023 Delhi riots, social media platforms were flooded with unverified claims, forcing journalists to prioritize accuracy over speed.</w:t>
      </w:r>
    </w:p>
    <w:bookmarkEnd w:id="24"/>
    <w:bookmarkStart w:id="25" w:name="gender-and-diversity-in-journalism"/>
    <w:p>
      <w:pPr>
        <w:pStyle w:val="Heading2"/>
      </w:pPr>
      <w:r>
        <w:t xml:space="preserve">Gender and Diversity in Journalism</w:t>
      </w:r>
    </w:p>
    <w:p>
      <w:pPr>
        <w:pStyle w:val="FirstParagraph"/>
      </w:pPr>
      <w:r>
        <w:t xml:space="preserve">Literature on journalism in New Delhi also addresses issues of gender representation. Studies by the Women’s Media Collective highlight that women journalists often face workplace discrimination and sexual harassment. Despite this, pioneers like Sushmita Mukherjee (former editor of</w:t>
      </w:r>
      <w:r>
        <w:t xml:space="preserve"> </w:t>
      </w:r>
      <w:r>
        <w:rPr>
          <w:iCs/>
          <w:i/>
        </w:rPr>
        <w:t xml:space="preserve">The Times of India</w:t>
      </w:r>
      <w:r>
        <w:t xml:space="preserve">) have challenged these barriers, advocating for inclusive storytelling.</w:t>
      </w:r>
    </w:p>
    <w:p>
      <w:pPr>
        <w:pStyle w:val="BodyText"/>
      </w:pPr>
      <w:r>
        <w:t xml:space="preserve">Additionally, the representation of marginalized communities in media remains a contentious issue. Research by the Delhi University Department of Journalism underscores the need for journalists to adopt more nuanced approaches to reporting on caste, religion, and identity within the city’s diverse population.</w:t>
      </w:r>
    </w:p>
    <w:bookmarkEnd w:id="25"/>
    <w:bookmarkStart w:id="26" w:name="future-trends-and-recommendations"/>
    <w:p>
      <w:pPr>
        <w:pStyle w:val="Heading2"/>
      </w:pPr>
      <w:r>
        <w:t xml:space="preserve">Future Trends and Recommendations</w:t>
      </w:r>
    </w:p>
    <w:p>
      <w:pPr>
        <w:pStyle w:val="FirstParagraph"/>
      </w:pPr>
      <w:r>
        <w:t xml:space="preserve">Looking ahead, literature suggests that journalists in New Delhi must adapt to global trends while preserving local relevance. The integration of AI in newsrooms, for instance, could enhance efficiency but risks reducing human-centric storytelling. Scholars like Rajeshwari Vyas (</w:t>
      </w:r>
      <w:r>
        <w:rPr>
          <w:iCs/>
          <w:i/>
        </w:rPr>
        <w:t xml:space="preserve">The Future of Indian Journalism</w:t>
      </w:r>
      <w:r>
        <w:t xml:space="preserve">) recommend investing in digital literacy and ethical training to mitigate these challenges.</w:t>
      </w:r>
    </w:p>
    <w:p>
      <w:pPr>
        <w:pStyle w:val="BodyText"/>
      </w:pPr>
      <w:r>
        <w:t xml:space="preserve">Furthermore, strengthening institutional support—such as the Press Council of India’s initiatives to protect journalists—could foster a safer environment for investigative reporting. Collaborations between media organizations and civil society groups may also help amplify underreported stories from New Delhi’s peripheries.</w:t>
      </w:r>
    </w:p>
    <w:bookmarkEnd w:id="26"/>
    <w:bookmarkStart w:id="27" w:name="conclusion"/>
    <w:p>
      <w:pPr>
        <w:pStyle w:val="Heading2"/>
      </w:pPr>
      <w:r>
        <w:t xml:space="preserve">Conclusion</w:t>
      </w:r>
    </w:p>
    <w:p>
      <w:pPr>
        <w:pStyle w:val="FirstParagraph"/>
      </w:pPr>
      <w:r>
        <w:t xml:space="preserve">In conclusion, literature on journalists in New Delhi underscores their critical role as both chroniclers of history and catalysts for social change. While they face unique challenges—from political pressures to technological disruptions—their work remains indispensable to India’s democratic fabric. As the capital city continues to evolve, so too must the journalism ecosystem that defines it.</w:t>
      </w:r>
    </w:p>
    <w:p>
      <w:pPr>
        <w:pStyle w:val="BodyText"/>
      </w:pPr>
      <w:r>
        <w:rPr>
          <w:bCs/>
          <w:b/>
        </w:rPr>
        <w:t xml:space="preserve">References:</w:t>
      </w:r>
    </w:p>
    <w:p>
      <w:pPr>
        <w:numPr>
          <w:ilvl w:val="0"/>
          <w:numId w:val="1001"/>
        </w:numPr>
        <w:pStyle w:val="Compact"/>
      </w:pPr>
      <w:r>
        <w:t xml:space="preserve">Raghuraman, A. (2005). Mass Media in India. Oxford University Press.</w:t>
      </w:r>
    </w:p>
    <w:p>
      <w:pPr>
        <w:numPr>
          <w:ilvl w:val="0"/>
          <w:numId w:val="1001"/>
        </w:numPr>
        <w:pStyle w:val="Compact"/>
      </w:pPr>
      <w:r>
        <w:t xml:space="preserve">Roy, A. (2018). Media, Gender, and Power in India. Routledge.</w:t>
      </w:r>
    </w:p>
    <w:p>
      <w:pPr>
        <w:numPr>
          <w:ilvl w:val="0"/>
          <w:numId w:val="1001"/>
        </w:numPr>
        <w:pStyle w:val="Compact"/>
      </w:pPr>
      <w:r>
        <w:t xml:space="preserve">Press Council of India. (2021). Report on Journalist Safety and Censorship.</w:t>
      </w:r>
    </w:p>
    <w:p>
      <w:pPr>
        <w:numPr>
          <w:ilvl w:val="0"/>
          <w:numId w:val="1001"/>
        </w:numPr>
        <w:pStyle w:val="Compact"/>
      </w:pPr>
      <w:r>
        <w:t xml:space="preserve">Centre for Media Studies (CMS). (2023). Digital Journalism in New Delhi.</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 in India New Delhi</dc:title>
  <dc:creator/>
  <dc:language>en</dc:language>
  <cp:keywords/>
  <dcterms:created xsi:type="dcterms:W3CDTF">2026-07-24T20:37:41Z</dcterms:created>
  <dcterms:modified xsi:type="dcterms:W3CDTF">2026-07-24T20:37:41Z</dcterms:modified>
</cp:coreProperties>
</file>

<file path=docProps/custom.xml><?xml version="1.0" encoding="utf-8"?>
<Properties xmlns="http://schemas.openxmlformats.org/officeDocument/2006/custom-properties" xmlns:vt="http://schemas.openxmlformats.org/officeDocument/2006/docPropsVTypes"/>
</file>