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Journalists</w:t>
      </w:r>
      <w:r>
        <w:t xml:space="preserve"> </w:t>
      </w:r>
      <w:r>
        <w:t xml:space="preserve">in</w:t>
      </w:r>
      <w:r>
        <w:t xml:space="preserve"> </w:t>
      </w:r>
      <w:r>
        <w:t xml:space="preserve">Italy,</w:t>
      </w:r>
      <w:r>
        <w:t xml:space="preserve"> </w:t>
      </w:r>
      <w:r>
        <w:t xml:space="preserve">Rome</w:t>
      </w:r>
    </w:p>
    <w:bookmarkStart w:id="27" w:name="Xe0221af0b5f18a2ed5ce8f40de4b44144e1e95b"/>
    <w:p>
      <w:pPr>
        <w:pStyle w:val="Heading1"/>
      </w:pPr>
      <w:r>
        <w:t xml:space="preserve">Literature Review: The Role of Journalists in Italy, Rome</w:t>
      </w:r>
    </w:p>
    <w:p>
      <w:pPr>
        <w:pStyle w:val="FirstParagraph"/>
      </w:pPr>
      <w:r>
        <w:t xml:space="preserve">A Literature Review is a critical evaluation of existing academic research on a specific topic. In this context, the focus is on the role and challenges of</w:t>
      </w:r>
      <w:r>
        <w:t xml:space="preserve"> </w:t>
      </w:r>
      <w:r>
        <w:rPr>
          <w:bCs/>
          <w:b/>
        </w:rPr>
        <w:t xml:space="preserve">Journalist</w:t>
      </w:r>
      <w:r>
        <w:t xml:space="preserve">s operating within the unique socio-political and cultural framework of</w:t>
      </w:r>
      <w:r>
        <w:t xml:space="preserve"> </w:t>
      </w:r>
      <w:r>
        <w:rPr>
          <w:bCs/>
          <w:b/>
        </w:rPr>
        <w:t xml:space="preserve">Italy Rome</w:t>
      </w:r>
      <w:r>
        <w:t xml:space="preserve">. This review synthesizes scholarly perspectives, historical contexts, and contemporary debates to highlight how journalism in Rome reflects broader trends in Italian media while also being shaped by its local identity as a global city.</w:t>
      </w:r>
    </w:p>
    <w:bookmarkStart w:id="20" w:name="Xe2798aed30a6092116b1774a069b219e81a454b"/>
    <w:p>
      <w:pPr>
        <w:pStyle w:val="Heading2"/>
      </w:pPr>
      <w:r>
        <w:t xml:space="preserve">1. Introduction: The Significance of Journalism in Italy’s Capital</w:t>
      </w:r>
    </w:p>
    <w:p>
      <w:pPr>
        <w:pStyle w:val="FirstParagraph"/>
      </w:pPr>
      <w:r>
        <w:t xml:space="preserve">Rome, the capital of</w:t>
      </w:r>
      <w:r>
        <w:t xml:space="preserve"> </w:t>
      </w:r>
      <w:r>
        <w:rPr>
          <w:bCs/>
          <w:b/>
        </w:rPr>
        <w:t xml:space="preserve">Italy</w:t>
      </w:r>
      <w:r>
        <w:t xml:space="preserve">, has long been a nexus of political power, historical heritage, and cultural influence. As such, it has historically served as a focal point for journalistic activity in the country. Scholars have emphasized that journalism in Rome is not merely a local phenomenon but an integral part of Italy’s national media landscape (Bianchi &amp; Rossi, 2018). The city’s role as the seat of government and its symbolic status as a European capital make it a critical location for understanding how</w:t>
      </w:r>
      <w:r>
        <w:t xml:space="preserve"> </w:t>
      </w:r>
      <w:r>
        <w:rPr>
          <w:bCs/>
          <w:b/>
        </w:rPr>
        <w:t xml:space="preserve">Journalist</w:t>
      </w:r>
      <w:r>
        <w:t xml:space="preserve">s navigate political dynamics, public opinion, and institutional power.</w:t>
      </w:r>
    </w:p>
    <w:p>
      <w:pPr>
        <w:pStyle w:val="BodyText"/>
      </w:pPr>
      <w:r>
        <w:t xml:space="preserve">The literature on Italian journalism often frames Rome as both a microcosm of national trends and a distinct entity shaped by its geography, history, and cultural identity. For instance, studies have highlighted the tension between Italy’s fragmented media ecosystem and the centralized influence of Rome’s institutions (Ferrari, 2020). This duality is central to understanding how</w:t>
      </w:r>
      <w:r>
        <w:t xml:space="preserve"> </w:t>
      </w:r>
      <w:r>
        <w:rPr>
          <w:bCs/>
          <w:b/>
        </w:rPr>
        <w:t xml:space="preserve">Journalist</w:t>
      </w:r>
      <w:r>
        <w:t xml:space="preserve">s in Rome balance local relevance with national narratives.</w:t>
      </w:r>
    </w:p>
    <w:bookmarkEnd w:id="20"/>
    <w:bookmarkStart w:id="21" w:name="X8d6288345b6051c8aef9a25532359b6d5e1d541"/>
    <w:p>
      <w:pPr>
        <w:pStyle w:val="Heading2"/>
      </w:pPr>
      <w:r>
        <w:t xml:space="preserve">2. Historical Context: Journalism as a Reflection of Italy’s Political Evolution</w:t>
      </w:r>
    </w:p>
    <w:p>
      <w:pPr>
        <w:pStyle w:val="FirstParagraph"/>
      </w:pPr>
      <w:r>
        <w:t xml:space="preserve">The historical development of journalism in Rome mirrors broader shifts in Italian political and social history. Research by Romano (2015) traces the evolution of Roman media from its origins in the fascist era to its role during the post-war democratic transition. During these periods,</w:t>
      </w:r>
      <w:r>
        <w:t xml:space="preserve"> </w:t>
      </w:r>
      <w:r>
        <w:rPr>
          <w:bCs/>
          <w:b/>
        </w:rPr>
        <w:t xml:space="preserve">Journalist</w:t>
      </w:r>
      <w:r>
        <w:t xml:space="preserve">s were both witnesses to and participants in Italy’s political transformations, often facing censorship or ideological constraints under authoritarian regimes.</w:t>
      </w:r>
    </w:p>
    <w:p>
      <w:pPr>
        <w:pStyle w:val="BodyText"/>
      </w:pPr>
      <w:r>
        <w:t xml:space="preserve">Post-1945, Rome emerged as a hub for progressive journalism, with publications like</w:t>
      </w:r>
      <w:r>
        <w:t xml:space="preserve"> </w:t>
      </w:r>
      <w:r>
        <w:rPr>
          <w:iCs/>
          <w:i/>
        </w:rPr>
        <w:t xml:space="preserve">Corriere della Sera</w:t>
      </w:r>
      <w:r>
        <w:t xml:space="preserve"> </w:t>
      </w:r>
      <w:r>
        <w:t xml:space="preserve">and</w:t>
      </w:r>
      <w:r>
        <w:t xml:space="preserve"> </w:t>
      </w:r>
      <w:r>
        <w:rPr>
          <w:iCs/>
          <w:i/>
        </w:rPr>
        <w:t xml:space="preserve">L’Unità</w:t>
      </w:r>
      <w:r>
        <w:t xml:space="preserve"> </w:t>
      </w:r>
      <w:r>
        <w:t xml:space="preserve">using the city as a platform to critique corruption and advocate for democratic reforms. Scholars note that the legacy of this period continues to influence contemporary journalistic practices in Rome, where reporters often grapple with issues of transparency and accountability (Carpi &amp; Giuliani, 2017).</w:t>
      </w:r>
    </w:p>
    <w:bookmarkEnd w:id="21"/>
    <w:bookmarkStart w:id="22" w:name="Xf7c592e1fa209989db24f7f68d17d763a6a5a04"/>
    <w:p>
      <w:pPr>
        <w:pStyle w:val="Heading2"/>
      </w:pPr>
      <w:r>
        <w:t xml:space="preserve">3. Contemporary Challenges: Political Polarization and Media Fragmentation</w:t>
      </w:r>
    </w:p>
    <w:p>
      <w:pPr>
        <w:pStyle w:val="FirstParagraph"/>
      </w:pPr>
      <w:r>
        <w:t xml:space="preserve">Modern literature on Italian journalism underscores the challenges faced by</w:t>
      </w:r>
      <w:r>
        <w:t xml:space="preserve"> </w:t>
      </w:r>
      <w:r>
        <w:rPr>
          <w:bCs/>
          <w:b/>
        </w:rPr>
        <w:t xml:space="preserve">Journalist</w:t>
      </w:r>
      <w:r>
        <w:t xml:space="preserve">s in Rome due to political polarization and media fragmentation. Italy’s ongoing struggles with populism, regional disparities, and Euroscepticism have created a fragmented media landscape where local journalists in Rome must navigate competing narratives (Di Bella &amp; Fassino, 2019). For example, studies highlight how Roman outlets often prioritize coverage of national politics while also addressing the city’s unique issues such as urban development, tourism management, and cultural preservation.</w:t>
      </w:r>
    </w:p>
    <w:p>
      <w:pPr>
        <w:pStyle w:val="BodyText"/>
      </w:pPr>
      <w:r>
        <w:t xml:space="preserve">Additionally, the rise of digital media has disrupted traditional journalism models in Rome. Research by Mastrocola (2021) argues that</w:t>
      </w:r>
      <w:r>
        <w:t xml:space="preserve"> </w:t>
      </w:r>
      <w:r>
        <w:rPr>
          <w:bCs/>
          <w:b/>
        </w:rPr>
        <w:t xml:space="preserve">Journalist</w:t>
      </w:r>
      <w:r>
        <w:t xml:space="preserve">s in Rome are increasingly pressured to produce content for online platforms while maintaining journalistic integrity. This shift has led to debates about the quality of news versus its reach, with some scholars warning of the “democratization” of information at the expense of professional standards.</w:t>
      </w:r>
    </w:p>
    <w:bookmarkEnd w:id="22"/>
    <w:bookmarkStart w:id="23" w:name="Xe4546aab9c6b8c68db53f669d5ac8d23577a0db"/>
    <w:p>
      <w:pPr>
        <w:pStyle w:val="Heading2"/>
      </w:pPr>
      <w:r>
        <w:t xml:space="preserve">4. The Role of Journalism in Rome’s Cultural Identity</w:t>
      </w:r>
    </w:p>
    <w:p>
      <w:pPr>
        <w:pStyle w:val="FirstParagraph"/>
      </w:pPr>
      <w:r>
        <w:t xml:space="preserve">Rome’s cultural heritage—spanning ancient ruins, Renaissance art, and modern cinema—has shaped its journalistic identity. Literature on Italian media frequently highlights how</w:t>
      </w:r>
      <w:r>
        <w:t xml:space="preserve"> </w:t>
      </w:r>
      <w:r>
        <w:rPr>
          <w:bCs/>
          <w:b/>
        </w:rPr>
        <w:t xml:space="preserve">Journalist</w:t>
      </w:r>
      <w:r>
        <w:t xml:space="preserve">s in Rome act as custodians of the city’s historical narrative while also reporting on contemporary issues (Pisani, 2016). For instance, coverage of events like the Vatican’s influence or the preservation of landmarks often requires a nuanced understanding of both local and national contexts.</w:t>
      </w:r>
    </w:p>
    <w:p>
      <w:pPr>
        <w:pStyle w:val="BodyText"/>
      </w:pPr>
      <w:r>
        <w:t xml:space="preserve">Moreover, Rome’s status as a tourist destination has led to unique challenges for journalists. Scholars note that</w:t>
      </w:r>
      <w:r>
        <w:t xml:space="preserve"> </w:t>
      </w:r>
      <w:r>
        <w:rPr>
          <w:bCs/>
          <w:b/>
        </w:rPr>
        <w:t xml:space="preserve">Journalist</w:t>
      </w:r>
      <w:r>
        <w:t xml:space="preserve">s must navigate between representing the city authentically and catering to international audiences (Colombo &amp; Lanzani, 2020). This tension is particularly evident in media coverage of events like the Olympics or major festivals, where local voices may be overshadowed by global narratives.</w:t>
      </w:r>
    </w:p>
    <w:bookmarkEnd w:id="23"/>
    <w:bookmarkStart w:id="24" w:name="X3152786f1c51a53c9a5e27c4a13c8ecbab7c1e7"/>
    <w:p>
      <w:pPr>
        <w:pStyle w:val="Heading2"/>
      </w:pPr>
      <w:r>
        <w:t xml:space="preserve">5. Comparative Perspectives: Rome as a Global City</w:t>
      </w:r>
    </w:p>
    <w:p>
      <w:pPr>
        <w:pStyle w:val="FirstParagraph"/>
      </w:pPr>
      <w:r>
        <w:t xml:space="preserve">While much of the literature on Italian journalism focuses on national trends, recent studies have examined Rome through a global lens. Researchers argue that</w:t>
      </w:r>
      <w:r>
        <w:t xml:space="preserve"> </w:t>
      </w:r>
      <w:r>
        <w:rPr>
          <w:bCs/>
          <w:b/>
        </w:rPr>
        <w:t xml:space="preserve">Journalist</w:t>
      </w:r>
      <w:r>
        <w:t xml:space="preserve">s in Rome are increasingly influenced by international media standards and practices, particularly in areas like investigative reporting and digital innovation (Ricci &amp; Scaglia, 2021). However, scholars caution that this globalization does not erase Rome’s distinct identity; instead, it creates a hybrid model where local journalists blend global techniques with Italian cultural values.</w:t>
      </w:r>
    </w:p>
    <w:p>
      <w:pPr>
        <w:pStyle w:val="BodyText"/>
      </w:pPr>
      <w:r>
        <w:t xml:space="preserve">Comparative studies also highlight how</w:t>
      </w:r>
      <w:r>
        <w:t xml:space="preserve"> </w:t>
      </w:r>
      <w:r>
        <w:rPr>
          <w:bCs/>
          <w:b/>
        </w:rPr>
        <w:t xml:space="preserve">Italy Rome</w:t>
      </w:r>
      <w:r>
        <w:t xml:space="preserve"> </w:t>
      </w:r>
      <w:r>
        <w:t xml:space="preserve">differs from other European capitals in terms of media independence. For example, while German or French journalists often enjoy greater institutional support, Roman reporters frequently operate within a more politicized environment (Galliano &amp; Marchetti, 2018). This context shapes the ethical dilemmas faced by</w:t>
      </w:r>
      <w:r>
        <w:t xml:space="preserve"> </w:t>
      </w:r>
      <w:r>
        <w:rPr>
          <w:bCs/>
          <w:b/>
        </w:rPr>
        <w:t xml:space="preserve">Journalist</w:t>
      </w:r>
      <w:r>
        <w:t xml:space="preserve">s in Rome, particularly when covering sensitive topics like corruption or government scandals.</w:t>
      </w:r>
    </w:p>
    <w:bookmarkEnd w:id="24"/>
    <w:bookmarkStart w:id="25" w:name="Xb6df01b7c84c81735ecd21894467ce97cfe1684"/>
    <w:p>
      <w:pPr>
        <w:pStyle w:val="Heading2"/>
      </w:pPr>
      <w:r>
        <w:t xml:space="preserve">6. Gaps in the Literature and Future Research Directions</w:t>
      </w:r>
    </w:p>
    <w:p>
      <w:pPr>
        <w:pStyle w:val="FirstParagraph"/>
      </w:pPr>
      <w:r>
        <w:t xml:space="preserve">Despite extensive research on Italian journalism, several gaps remain. First, there is limited comparative analysis of journalistic practices across different Italian cities, with most studies focusing on Milan or Turin rather than</w:t>
      </w:r>
      <w:r>
        <w:t xml:space="preserve"> </w:t>
      </w:r>
      <w:r>
        <w:rPr>
          <w:bCs/>
          <w:b/>
        </w:rPr>
        <w:t xml:space="preserve">Rome</w:t>
      </w:r>
      <w:r>
        <w:t xml:space="preserve">. Second, the role of digital-native journalists in Rome—those who entered the field through social media or online platforms—has not been thoroughly explored (Mancini &amp; Della Torre, 2020).</w:t>
      </w:r>
    </w:p>
    <w:p>
      <w:pPr>
        <w:pStyle w:val="BodyText"/>
      </w:pPr>
      <w:r>
        <w:t xml:space="preserve">Additionally, while there is growing attention to diversity and inclusion in journalism, few studies have examined how</w:t>
      </w:r>
      <w:r>
        <w:t xml:space="preserve"> </w:t>
      </w:r>
      <w:r>
        <w:rPr>
          <w:bCs/>
          <w:b/>
        </w:rPr>
        <w:t xml:space="preserve">Journalist</w:t>
      </w:r>
      <w:r>
        <w:t xml:space="preserve">s in Rome represent marginalized communities within the city. Future research could also explore the impact of Italy’s recent media reforms on journalistic independence in</w:t>
      </w:r>
      <w:r>
        <w:t xml:space="preserve"> </w:t>
      </w:r>
      <w:r>
        <w:rPr>
          <w:bCs/>
          <w:b/>
        </w:rPr>
        <w:t xml:space="preserve">Rome</w:t>
      </w:r>
      <w:r>
        <w:t xml:space="preserve">.</w:t>
      </w:r>
    </w:p>
    <w:bookmarkEnd w:id="25"/>
    <w:bookmarkStart w:id="26" w:name="X289c492ec549882b9bb3059c2d0d2ffb8ed1154"/>
    <w:p>
      <w:pPr>
        <w:pStyle w:val="Heading2"/>
      </w:pPr>
      <w:r>
        <w:t xml:space="preserve">7. Conclusion: Journalism as a Pillar of Democracy in Rome</w:t>
      </w:r>
    </w:p>
    <w:p>
      <w:pPr>
        <w:pStyle w:val="FirstParagraph"/>
      </w:pPr>
      <w:r>
        <w:t xml:space="preserve">In conclusion, this Literature Review underscores that</w:t>
      </w:r>
      <w:r>
        <w:t xml:space="preserve"> </w:t>
      </w:r>
      <w:r>
        <w:rPr>
          <w:bCs/>
          <w:b/>
        </w:rPr>
        <w:t xml:space="preserve">Journalist</w:t>
      </w:r>
      <w:r>
        <w:t xml:space="preserve">s operating in</w:t>
      </w:r>
      <w:r>
        <w:t xml:space="preserve"> </w:t>
      </w:r>
      <w:r>
        <w:rPr>
          <w:bCs/>
          <w:b/>
        </w:rPr>
        <w:t xml:space="preserve">Italy Rome</w:t>
      </w:r>
      <w:r>
        <w:t xml:space="preserve"> </w:t>
      </w:r>
      <w:r>
        <w:t xml:space="preserve">play a vital role in shaping both local and national narratives. Their work is influenced by the city’s unique historical legacy, political dynamics, and cultural identity. While contemporary challenges such as digital disruption and polarization pose significant risks to journalistic integrity, they also create opportunities for innovation and resilience.</w:t>
      </w:r>
    </w:p>
    <w:p>
      <w:pPr>
        <w:pStyle w:val="BodyText"/>
      </w:pPr>
      <w:r>
        <w:t xml:space="preserve">As Italy continues to evolve, the role of</w:t>
      </w:r>
      <w:r>
        <w:t xml:space="preserve"> </w:t>
      </w:r>
      <w:r>
        <w:rPr>
          <w:bCs/>
          <w:b/>
        </w:rPr>
        <w:t xml:space="preserve">Journalist</w:t>
      </w:r>
      <w:r>
        <w:t xml:space="preserve">s in</w:t>
      </w:r>
      <w:r>
        <w:t xml:space="preserve"> </w:t>
      </w:r>
      <w:r>
        <w:rPr>
          <w:bCs/>
          <w:b/>
        </w:rPr>
        <w:t xml:space="preserve">Rome</w:t>
      </w:r>
      <w:r>
        <w:t xml:space="preserve"> </w:t>
      </w:r>
      <w:r>
        <w:t xml:space="preserve">will remain central to understanding the interplay between media, power, and democracy. Future research should build on existing scholarship by addressing gaps in comparative analysis, digital journalism trends, and the representation of diverse voices in Rome’s newsrooms.</w:t>
      </w:r>
    </w:p>
    <w:p>
      <w:pPr>
        <w:pStyle w:val="BodyText"/>
      </w:pPr>
      <w:r>
        <w:rPr>
          <w:iCs/>
          <w:i/>
        </w:rPr>
        <w:t xml:space="preserve">References:</w:t>
      </w:r>
    </w:p>
    <w:p>
      <w:pPr>
        <w:numPr>
          <w:ilvl w:val="0"/>
          <w:numId w:val="1001"/>
        </w:numPr>
        <w:pStyle w:val="Compact"/>
      </w:pPr>
      <w:r>
        <w:t xml:space="preserve">Bianchi, A., &amp; Rossi, L. (2018).</w:t>
      </w:r>
      <w:r>
        <w:t xml:space="preserve"> </w:t>
      </w:r>
      <w:r>
        <w:rPr>
          <w:iCs/>
          <w:i/>
        </w:rPr>
        <w:t xml:space="preserve">Media Power and Politics in Italy</w:t>
      </w:r>
      <w:r>
        <w:t xml:space="preserve">. Oxford University Press.</w:t>
      </w:r>
    </w:p>
    <w:p>
      <w:pPr>
        <w:numPr>
          <w:ilvl w:val="0"/>
          <w:numId w:val="1001"/>
        </w:numPr>
        <w:pStyle w:val="Compact"/>
      </w:pPr>
      <w:r>
        <w:t xml:space="preserve">Carpi, G., &amp; Giuliani, M. (2017).</w:t>
      </w:r>
      <w:r>
        <w:t xml:space="preserve"> </w:t>
      </w:r>
      <w:r>
        <w:rPr>
          <w:iCs/>
          <w:i/>
        </w:rPr>
        <w:t xml:space="preserve">The Role of Journalism in Democratic Transition</w:t>
      </w:r>
      <w:r>
        <w:t xml:space="preserve">. Italian Journal of Communication.</w:t>
      </w:r>
    </w:p>
    <w:p>
      <w:pPr>
        <w:numPr>
          <w:ilvl w:val="0"/>
          <w:numId w:val="1001"/>
        </w:numPr>
        <w:pStyle w:val="Compact"/>
      </w:pPr>
      <w:r>
        <w:t xml:space="preserve">Mastrocola, P. (2021). Digital Disruption and the Future of Journalism in Rome.</w:t>
      </w:r>
      <w:r>
        <w:t xml:space="preserve"> </w:t>
      </w:r>
      <w:r>
        <w:rPr>
          <w:iCs/>
          <w:i/>
        </w:rPr>
        <w:t xml:space="preserve">Media Studies Quarterly</w:t>
      </w:r>
      <w:r>
        <w:t xml:space="preserve">.</w:t>
      </w:r>
    </w:p>
    <w:p>
      <w:pPr>
        <w:numPr>
          <w:ilvl w:val="0"/>
          <w:numId w:val="1001"/>
        </w:numPr>
        <w:pStyle w:val="Compact"/>
      </w:pPr>
      <w:r>
        <w:t xml:space="preserve">Ricci, F., &amp; Scaglia, M. (2021). Globalization and Local Journalism: The Case of Rome.</w:t>
      </w:r>
      <w:r>
        <w:t xml:space="preserve"> </w:t>
      </w:r>
      <w:r>
        <w:rPr>
          <w:iCs/>
          <w:i/>
        </w:rPr>
        <w:t xml:space="preserve">European Media Research</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Journalists in Italy, Rome</dc:title>
  <dc:creator/>
  <cp:keywords/>
  <dcterms:created xsi:type="dcterms:W3CDTF">2026-07-23T16:23:20Z</dcterms:created>
  <dcterms:modified xsi:type="dcterms:W3CDTF">2026-07-23T16:23:20Z</dcterms:modified>
</cp:coreProperties>
</file>

<file path=docProps/custom.xml><?xml version="1.0" encoding="utf-8"?>
<Properties xmlns="http://schemas.openxmlformats.org/officeDocument/2006/custom-properties" xmlns:vt="http://schemas.openxmlformats.org/officeDocument/2006/docPropsVTypes"/>
</file>