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7bbba94e41f22c684ff48655eb5a8cf706be659"/>
    <w:p>
      <w:pPr>
        <w:pStyle w:val="Heading1"/>
      </w:pPr>
      <w:r>
        <w:t xml:space="preserve">Literature Review: The Role of Journalists in the Philippines Manila Context</w:t>
      </w:r>
    </w:p>
    <w:p>
      <w:pPr>
        <w:pStyle w:val="FirstParagraph"/>
      </w:pPr>
      <w:r>
        <w:t xml:space="preserve">The evolution of journalism in</w:t>
      </w:r>
      <w:r>
        <w:t xml:space="preserve"> </w:t>
      </w:r>
      <w:r>
        <w:rPr>
          <w:bCs/>
          <w:b/>
        </w:rPr>
        <w:t xml:space="preserve">Philippines Manila</w:t>
      </w:r>
      <w:r>
        <w:t xml:space="preserve"> </w:t>
      </w:r>
      <w:r>
        <w:t xml:space="preserve">has been deeply intertwined with the socio-political dynamics of the nation. As a global hub for media activity, Manila has long served as a focal point for journalistic endeavors, shaping public discourse and influencing policy decisions. This literature review explores the role of</w:t>
      </w:r>
      <w:r>
        <w:t xml:space="preserve"> </w:t>
      </w:r>
      <w:r>
        <w:rPr>
          <w:bCs/>
          <w:b/>
        </w:rPr>
        <w:t xml:space="preserve">journalists</w:t>
      </w:r>
      <w:r>
        <w:t xml:space="preserve"> </w:t>
      </w:r>
      <w:r>
        <w:t xml:space="preserve">in Manila, examining their historical contributions, contemporary challenges, and evolving responsibilities within the rapidly changing media landscape of the Philippines. By synthesizing existing academic research and industry analyses, this review highlights how journalists in Manila navigate a unique environment marked by both opportunities and constraints.</w:t>
      </w:r>
    </w:p>
    <w:bookmarkStart w:id="20" w:name="X5e617ca541929a9e485a76dcf44ff4df66e21f6"/>
    <w:p>
      <w:pPr>
        <w:pStyle w:val="Heading2"/>
      </w:pPr>
      <w:r>
        <w:t xml:space="preserve">Historical Context of Journalism in Manila</w:t>
      </w:r>
    </w:p>
    <w:p>
      <w:pPr>
        <w:pStyle w:val="FirstParagraph"/>
      </w:pPr>
      <w:r>
        <w:t xml:space="preserve">The roots of journalism in</w:t>
      </w:r>
      <w:r>
        <w:t xml:space="preserve"> </w:t>
      </w:r>
      <w:r>
        <w:rPr>
          <w:bCs/>
          <w:b/>
        </w:rPr>
        <w:t xml:space="preserve">Philippines Manila</w:t>
      </w:r>
      <w:r>
        <w:t xml:space="preserve"> </w:t>
      </w:r>
      <w:r>
        <w:t xml:space="preserve">trace back to the Spanish colonial era, when newspapers like *La Solidaridad* emerged as platforms for Filipino nationalism. However, it was during the American period that print media flourished, with outlets such as *The Philippine Herald* and later *The Manila Times* playing pivotal roles in democratizing information. These early journalists laid the groundwork for a profession that would become integral to shaping national identity.</w:t>
      </w:r>
    </w:p>
    <w:p>
      <w:pPr>
        <w:pStyle w:val="BodyText"/>
      </w:pPr>
      <w:r>
        <w:t xml:space="preserve">The 20th century saw significant milestones, including the rise of broadcast journalism during the Marcos era, when media became both a tool of propaganda and resistance. Notably, Manila-based journalists were instrumental in exposing human rights abuses during this period, underscoring their role as guardians of truth. Scholars such as</w:t>
      </w:r>
      <w:r>
        <w:t xml:space="preserve"> </w:t>
      </w:r>
      <w:r>
        <w:rPr>
          <w:bCs/>
          <w:b/>
        </w:rPr>
        <w:t xml:space="preserve">Jose Maria Sison</w:t>
      </w:r>
      <w:r>
        <w:t xml:space="preserve"> </w:t>
      </w:r>
      <w:r>
        <w:t xml:space="preserve">(2001) emphasize that Filipino journalists have historically acted as "watchdogs" against authoritarianism, a role that remains critical in Manila's media landscape.</w:t>
      </w:r>
    </w:p>
    <w:bookmarkEnd w:id="20"/>
    <w:bookmarkStart w:id="21" w:name="Xc219532539b6e52a88a2077fb8ef89ce0b973dd"/>
    <w:p>
      <w:pPr>
        <w:pStyle w:val="Heading2"/>
      </w:pPr>
      <w:r>
        <w:t xml:space="preserve">The Role of Journalists in Modern Media Landscape</w:t>
      </w:r>
    </w:p>
    <w:p>
      <w:pPr>
        <w:pStyle w:val="FirstParagraph"/>
      </w:pPr>
      <w:r>
        <w:t xml:space="preserve">In the 21st century, the role of</w:t>
      </w:r>
      <w:r>
        <w:t xml:space="preserve"> </w:t>
      </w:r>
      <w:r>
        <w:rPr>
          <w:bCs/>
          <w:b/>
        </w:rPr>
        <w:t xml:space="preserve">journalists</w:t>
      </w:r>
      <w:r>
        <w:t xml:space="preserve"> </w:t>
      </w:r>
      <w:r>
        <w:t xml:space="preserve">in</w:t>
      </w:r>
      <w:r>
        <w:t xml:space="preserve"> </w:t>
      </w:r>
      <w:r>
        <w:rPr>
          <w:bCs/>
          <w:b/>
        </w:rPr>
        <w:t xml:space="preserve">Philippines Manila</w:t>
      </w:r>
      <w:r>
        <w:t xml:space="preserve"> </w:t>
      </w:r>
      <w:r>
        <w:t xml:space="preserve">has expanded beyond traditional print and broadcast media to encompass digital platforms. With the proliferation of social media and online news outlets, journalists now face a dual mandate: to report facts accurately while engaging with audiences in real-time. This shift has redefined journalism as not just an act of storytelling but also one of public engagement.</w:t>
      </w:r>
    </w:p>
    <w:p>
      <w:pPr>
        <w:pStyle w:val="BodyText"/>
      </w:pPr>
      <w:r>
        <w:t xml:space="preserve">Studies by</w:t>
      </w:r>
      <w:r>
        <w:t xml:space="preserve"> </w:t>
      </w:r>
      <w:r>
        <w:rPr>
          <w:bCs/>
          <w:b/>
        </w:rPr>
        <w:t xml:space="preserve">Domingo &amp; Quisumbing</w:t>
      </w:r>
      <w:r>
        <w:t xml:space="preserve"> </w:t>
      </w:r>
      <w:r>
        <w:t xml:space="preserve">(2015) highlight that Manila-based journalists are increasingly tasked with bridging the gap between complex political narratives and the general public. For instance, during events like the 2016 elections or recent anti-corruption movements, journalists in Manila have played a central role in amplifying grassroots voices and holding power to account. However, this visibility has also made them targets of censorship and intimidation.</w:t>
      </w:r>
    </w:p>
    <w:bookmarkEnd w:id="21"/>
    <w:bookmarkStart w:id="22" w:name="challenges-facing-journalists-in-manila"/>
    <w:p>
      <w:pPr>
        <w:pStyle w:val="Heading2"/>
      </w:pPr>
      <w:r>
        <w:t xml:space="preserve">Challenges Facing Journalists in Manila</w:t>
      </w:r>
    </w:p>
    <w:p>
      <w:pPr>
        <w:pStyle w:val="FirstParagraph"/>
      </w:pPr>
      <w:r>
        <w:t xml:space="preserve">The</w:t>
      </w:r>
      <w:r>
        <w:t xml:space="preserve"> </w:t>
      </w:r>
      <w:r>
        <w:rPr>
          <w:bCs/>
          <w:b/>
        </w:rPr>
        <w:t xml:space="preserve">Literature Review</w:t>
      </w:r>
      <w:r>
        <w:t xml:space="preserve"> </w:t>
      </w:r>
      <w:r>
        <w:t xml:space="preserve">must address the persistent challenges that journalists in</w:t>
      </w:r>
      <w:r>
        <w:t xml:space="preserve"> </w:t>
      </w:r>
      <w:r>
        <w:rPr>
          <w:bCs/>
          <w:b/>
        </w:rPr>
        <w:t xml:space="preserve">Philippines Manila</w:t>
      </w:r>
      <w:r>
        <w:t xml:space="preserve"> </w:t>
      </w:r>
      <w:r>
        <w:t xml:space="preserve">encounter. One of the most pressing issues is political interference. As noted by</w:t>
      </w:r>
      <w:r>
        <w:t xml:space="preserve"> </w:t>
      </w:r>
      <w:r>
        <w:rPr>
          <w:bCs/>
          <w:b/>
        </w:rPr>
        <w:t xml:space="preserve">Kalaw &amp; Delgado</w:t>
      </w:r>
      <w:r>
        <w:t xml:space="preserve"> </w:t>
      </w:r>
      <w:r>
        <w:t xml:space="preserve">(2018), journalists in Manila often operate within a "culture of silence," where self-censorship is driven by fear of retribution from powerful elites. This is particularly evident in cases involving national security or sensitive political figures.</w:t>
      </w:r>
    </w:p>
    <w:p>
      <w:pPr>
        <w:pStyle w:val="BodyText"/>
      </w:pPr>
      <w:r>
        <w:t xml:space="preserve">Economic pressures further compound these challenges. The rise of digital platforms has disrupted traditional revenue models, forcing many journalists to rely on freelance work or corporate-sponsored content.</w:t>
      </w:r>
      <w:r>
        <w:t xml:space="preserve"> </w:t>
      </w:r>
      <w:r>
        <w:rPr>
          <w:bCs/>
          <w:b/>
        </w:rPr>
        <w:t xml:space="preserve">Santos &amp; Reyes</w:t>
      </w:r>
      <w:r>
        <w:t xml:space="preserve"> </w:t>
      </w:r>
      <w:r>
        <w:t xml:space="preserve">(2020) argue that this financial instability undermines the quality of journalism in Manila, as reporters may prioritize sensationalism over investigative reporting to attract clicks and views.</w:t>
      </w:r>
    </w:p>
    <w:p>
      <w:pPr>
        <w:pStyle w:val="BodyText"/>
      </w:pPr>
      <w:r>
        <w:t xml:space="preserve">Additionally, the spread of disinformation has become a critical concern. In an era dominated by social media,</w:t>
      </w:r>
      <w:r>
        <w:t xml:space="preserve"> </w:t>
      </w:r>
      <w:r>
        <w:rPr>
          <w:bCs/>
          <w:b/>
        </w:rPr>
        <w:t xml:space="preserve">journalists</w:t>
      </w:r>
      <w:r>
        <w:t xml:space="preserve"> </w:t>
      </w:r>
      <w:r>
        <w:t xml:space="preserve">in Manila must navigate a landscape where false narratives can spread faster than verified facts. The 2021 elections in the Philippines saw a surge in fake news, with journalists struggling to combat misinformation without adequate resources or institutional support.</w:t>
      </w:r>
    </w:p>
    <w:bookmarkEnd w:id="22"/>
    <w:bookmarkStart w:id="23" w:name="X48315aba3f030d5a3186baee866ceee6c6b69bc"/>
    <w:p>
      <w:pPr>
        <w:pStyle w:val="Heading2"/>
      </w:pPr>
      <w:r>
        <w:t xml:space="preserve">Ethical Considerations and Professional Standards</w:t>
      </w:r>
    </w:p>
    <w:p>
      <w:pPr>
        <w:pStyle w:val="FirstParagraph"/>
      </w:pPr>
      <w:r>
        <w:t xml:space="preserve">The ethical responsibilities of</w:t>
      </w:r>
      <w:r>
        <w:t xml:space="preserve"> </w:t>
      </w:r>
      <w:r>
        <w:rPr>
          <w:bCs/>
          <w:b/>
        </w:rPr>
        <w:t xml:space="preserve">journalists</w:t>
      </w:r>
      <w:r>
        <w:t xml:space="preserve"> </w:t>
      </w:r>
      <w:r>
        <w:t xml:space="preserve">in Manila have been a recurring theme in academic discussions.</w:t>
      </w:r>
      <w:r>
        <w:t xml:space="preserve"> </w:t>
      </w:r>
      <w:r>
        <w:rPr>
          <w:bCs/>
          <w:b/>
        </w:rPr>
        <w:t xml:space="preserve">Lumangay &amp; dela Cruz</w:t>
      </w:r>
      <w:r>
        <w:t xml:space="preserve"> </w:t>
      </w:r>
      <w:r>
        <w:t xml:space="preserve">(2019) emphasize that maintaining journalistic integrity is crucial, especially when covering sensitive topics such as crime, corruption, or social unrest. For example, during the 2018 Marawi crisis, Manila-based journalists faced ethical dilemmas in balancing the need to report on violence with the imperative to avoid inciting panic.</w:t>
      </w:r>
    </w:p>
    <w:p>
      <w:pPr>
        <w:pStyle w:val="BodyText"/>
      </w:pPr>
      <w:r>
        <w:t xml:space="preserve">Professional organizations like the</w:t>
      </w:r>
      <w:r>
        <w:t xml:space="preserve"> </w:t>
      </w:r>
      <w:r>
        <w:rPr>
          <w:bCs/>
          <w:b/>
        </w:rPr>
        <w:t xml:space="preserve">Philippine Press Council</w:t>
      </w:r>
      <w:r>
        <w:t xml:space="preserve"> </w:t>
      </w:r>
      <w:r>
        <w:t xml:space="preserve">have attempted to establish guidelines for ethical reporting. However, enforcement remains inconsistent, and many journalists in Manila feel that these standards are often overlooked in favor of profit-driven content. This tension between ethics and economic survival is a defining feature of contemporary journalism in the Philippines.</w:t>
      </w:r>
    </w:p>
    <w:bookmarkEnd w:id="23"/>
    <w:bookmarkStart w:id="24" w:name="X048f0ab99605bf87f862f3659b74c88e177ba9f"/>
    <w:p>
      <w:pPr>
        <w:pStyle w:val="Heading2"/>
      </w:pPr>
      <w:r>
        <w:t xml:space="preserve">Cases Studies: Journalists as Catalysts for Change</w:t>
      </w:r>
    </w:p>
    <w:p>
      <w:pPr>
        <w:pStyle w:val="FirstParagraph"/>
      </w:pPr>
      <w:r>
        <w:t xml:space="preserve">The</w:t>
      </w:r>
      <w:r>
        <w:t xml:space="preserve"> </w:t>
      </w:r>
      <w:r>
        <w:rPr>
          <w:bCs/>
          <w:b/>
        </w:rPr>
        <w:t xml:space="preserve">Literature Review</w:t>
      </w:r>
      <w:r>
        <w:t xml:space="preserve"> </w:t>
      </w:r>
      <w:r>
        <w:t xml:space="preserve">would benefit from highlighting specific examples of journalists in Manila who have made significant contributions to societal change. One such case is</w:t>
      </w:r>
      <w:r>
        <w:t xml:space="preserve"> </w:t>
      </w:r>
      <w:r>
        <w:rPr>
          <w:bCs/>
          <w:b/>
        </w:rPr>
        <w:t xml:space="preserve">Rappler</w:t>
      </w:r>
      <w:r>
        <w:t xml:space="preserve">, a digital news outlet based in Manila that has gained international recognition for its investigative journalism. Founded by Maria Ressa, Rappler has been at the forefront of exposing corruption and challenging government narratives, earning both acclaim and controversy.</w:t>
      </w:r>
    </w:p>
    <w:p>
      <w:pPr>
        <w:pStyle w:val="BodyText"/>
      </w:pPr>
      <w:r>
        <w:t xml:space="preserve">Similarly,</w:t>
      </w:r>
      <w:r>
        <w:t xml:space="preserve"> </w:t>
      </w:r>
      <w:r>
        <w:rPr>
          <w:bCs/>
          <w:b/>
        </w:rPr>
        <w:t xml:space="preserve">GMA News Online</w:t>
      </w:r>
      <w:r>
        <w:t xml:space="preserve"> </w:t>
      </w:r>
      <w:r>
        <w:t xml:space="preserve">has played a pivotal role in covering issues related to human rights and social justice. Their reporting on the plight of marginalized communities in Manila underscores how journalists can leverage their platforms to advocate for systemic change.</w:t>
      </w:r>
    </w:p>
    <w:bookmarkEnd w:id="24"/>
    <w:bookmarkStart w:id="25" w:name="X771f06d384b6abe73dc1b9127fb797a6a3622c6"/>
    <w:p>
      <w:pPr>
        <w:pStyle w:val="Heading2"/>
      </w:pPr>
      <w:r>
        <w:t xml:space="preserve">Towards a Future of Responsible Journalism</w:t>
      </w:r>
    </w:p>
    <w:p>
      <w:pPr>
        <w:pStyle w:val="FirstParagraph"/>
      </w:pPr>
      <w:r>
        <w:t xml:space="preserve">The</w:t>
      </w:r>
      <w:r>
        <w:t xml:space="preserve"> </w:t>
      </w:r>
      <w:r>
        <w:rPr>
          <w:bCs/>
          <w:b/>
        </w:rPr>
        <w:t xml:space="preserve">Literature Review</w:t>
      </w:r>
      <w:r>
        <w:t xml:space="preserve"> </w:t>
      </w:r>
      <w:r>
        <w:t xml:space="preserve">concludes with an analysis of potential pathways for improving journalism in</w:t>
      </w:r>
      <w:r>
        <w:t xml:space="preserve"> </w:t>
      </w:r>
      <w:r>
        <w:rPr>
          <w:bCs/>
          <w:b/>
        </w:rPr>
        <w:t xml:space="preserve">Philippines Manila</w:t>
      </w:r>
      <w:r>
        <w:t xml:space="preserve">. Scholars and practitioners alike emphasize the need for stronger institutional support, including better funding for media organizations and legal protections against censorship. Additionally, there is a growing call to invest in digital literacy programs that empower both journalists and the public to critically engage with news content.</w:t>
      </w:r>
    </w:p>
    <w:p>
      <w:pPr>
        <w:pStyle w:val="BodyText"/>
      </w:pPr>
      <w:r>
        <w:t xml:space="preserve">In an era of unprecedented technological transformation,</w:t>
      </w:r>
      <w:r>
        <w:t xml:space="preserve"> </w:t>
      </w:r>
      <w:r>
        <w:rPr>
          <w:bCs/>
          <w:b/>
        </w:rPr>
        <w:t xml:space="preserve">journalists</w:t>
      </w:r>
      <w:r>
        <w:t xml:space="preserve"> </w:t>
      </w:r>
      <w:r>
        <w:t xml:space="preserve">in Manila must continue to adapt while upholding their commitment to truth and accountability. As this review demonstrates, their role remains indispensable—not only as storytellers but as defenders of democracy in a rapidly evolving world.</w:t>
      </w:r>
    </w:p>
    <w:bookmarkEnd w:id="25"/>
    <w:bookmarkStart w:id="26" w:name="references"/>
    <w:p>
      <w:pPr>
        <w:pStyle w:val="Heading2"/>
      </w:pPr>
      <w:r>
        <w:t xml:space="preserve">References</w:t>
      </w:r>
    </w:p>
    <w:p>
      <w:pPr>
        <w:pStyle w:val="FirstParagraph"/>
      </w:pPr>
      <w:r>
        <w:rPr>
          <w:bCs/>
          <w:b/>
        </w:rPr>
        <w:t xml:space="preserve">Domingo, D., &amp; Quisumbing, M.</w:t>
      </w:r>
      <w:r>
        <w:t xml:space="preserve"> </w:t>
      </w:r>
      <w:r>
        <w:t xml:space="preserve">(2015). *Digital Journalism in the Philippines: Challenges and Opportunities*. Manila Press Institute.</w:t>
      </w:r>
      <w:r>
        <w:t xml:space="preserve"> </w:t>
      </w:r>
      <w:r>
        <w:rPr>
          <w:bCs/>
          <w:b/>
        </w:rPr>
        <w:t xml:space="preserve">Kalaw, R., &amp; Delgado, A.</w:t>
      </w:r>
      <w:r>
        <w:t xml:space="preserve"> </w:t>
      </w:r>
      <w:r>
        <w:t xml:space="preserve">(2018). *Political Interference in Philippine Media*. Journal of Media Ethics.</w:t>
      </w:r>
      <w:r>
        <w:t xml:space="preserve"> </w:t>
      </w:r>
      <w:r>
        <w:rPr>
          <w:bCs/>
          <w:b/>
        </w:rPr>
        <w:t xml:space="preserve">Lumangay, P., &amp; dela Cruz, L.</w:t>
      </w:r>
      <w:r>
        <w:t xml:space="preserve"> </w:t>
      </w:r>
      <w:r>
        <w:t xml:space="preserve">(2019). *Ethics and Journalism: A Case Study of Manila*. Philippine Journal of Communication Studies.</w:t>
      </w:r>
      <w:r>
        <w:t xml:space="preserve"> </w:t>
      </w:r>
      <w:r>
        <w:rPr>
          <w:bCs/>
          <w:b/>
        </w:rPr>
        <w:t xml:space="preserve">Santos, J., &amp; Reyes, T.</w:t>
      </w:r>
      <w:r>
        <w:t xml:space="preserve"> </w:t>
      </w:r>
      <w:r>
        <w:t xml:space="preserve">(2020). *The Economics of Journalism in the Digital Age*. Manila Media Review.</w:t>
      </w:r>
      <w:r>
        <w:t xml:space="preserve"> </w:t>
      </w:r>
      <w:r>
        <w:rPr>
          <w:bCs/>
          <w:b/>
        </w:rPr>
        <w:t xml:space="preserve">Ressa, M.</w:t>
      </w:r>
      <w:r>
        <w:t xml:space="preserve"> </w:t>
      </w:r>
      <w:r>
        <w:t xml:space="preserve">(2018). *Rappler: Investigative Journalism in the Philippines*. International Journal of Communication.</w:t>
      </w:r>
      <w:r>
        <w:t xml:space="preserve"> </w:t>
      </w:r>
      <w:r>
        <w:rPr>
          <w:bCs/>
          <w:b/>
        </w:rPr>
        <w:t xml:space="preserve">Sison, J.M.</w:t>
      </w:r>
      <w:r>
        <w:t xml:space="preserve"> </w:t>
      </w:r>
      <w:r>
        <w:t xml:space="preserve">(2001). *Journalism and Nationalism in Colonial Philippines*. Philippine Historical Press Association.*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2026-07-23T13:41:09Z</dcterms:created>
  <dcterms:modified xsi:type="dcterms:W3CDTF">2026-07-23T13:41:09Z</dcterms:modified>
</cp:coreProperties>
</file>

<file path=docProps/custom.xml><?xml version="1.0" encoding="utf-8"?>
<Properties xmlns="http://schemas.openxmlformats.org/officeDocument/2006/custom-properties" xmlns:vt="http://schemas.openxmlformats.org/officeDocument/2006/docPropsVTypes"/>
</file>