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a1ca5ea0a00e890790d600c059ee1cce229f294"/>
    <w:p>
      <w:pPr>
        <w:pStyle w:val="Heading1"/>
      </w:pPr>
      <w:r>
        <w:t xml:space="preserve">Literature Review: The Role of Journalists in Russia Moscow</w:t>
      </w:r>
    </w:p>
    <w:p>
      <w:pPr>
        <w:pStyle w:val="FirstParagraph"/>
      </w:pPr>
      <w:r>
        <w:t xml:space="preserve">The role of journalists in shaping public discourse, preserving democratic values, and challenging power structures has been a central focus across global academic literature. In the context of</w:t>
      </w:r>
      <w:r>
        <w:t xml:space="preserve"> </w:t>
      </w:r>
      <w:r>
        <w:rPr>
          <w:bCs/>
          <w:b/>
        </w:rPr>
        <w:t xml:space="preserve">Russia Moscow</w:t>
      </w:r>
      <w:r>
        <w:t xml:space="preserve">, where journalism operates within a unique socio-political framework, this review synthesizes scholarly perspectives on the challenges, responsibilities, and evolving dynamics faced by</w:t>
      </w:r>
      <w:r>
        <w:t xml:space="preserve"> </w:t>
      </w:r>
      <w:r>
        <w:rPr>
          <w:bCs/>
          <w:b/>
        </w:rPr>
        <w:t xml:space="preserve">journalists</w:t>
      </w:r>
      <w:r>
        <w:t xml:space="preserve"> </w:t>
      </w:r>
      <w:r>
        <w:t xml:space="preserve">in one of the world’s most influential urban centers. By examining historical trends, contemporary issues, and theoretical debates surrounding press freedom in Moscow, this document highlights the interplay between</w:t>
      </w:r>
      <w:r>
        <w:t xml:space="preserve"> </w:t>
      </w:r>
      <w:r>
        <w:rPr>
          <w:bCs/>
          <w:b/>
        </w:rPr>
        <w:t xml:space="preserve">journalist</w:t>
      </w:r>
      <w:r>
        <w:t xml:space="preserve"> </w:t>
      </w:r>
      <w:r>
        <w:t xml:space="preserve">autonomy and state authority.</w:t>
      </w:r>
    </w:p>
    <w:bookmarkStart w:id="20" w:name="X5204e34297702d41c554ca777b58f6090c610d8"/>
    <w:p>
      <w:pPr>
        <w:pStyle w:val="Heading2"/>
      </w:pPr>
      <w:r>
        <w:t xml:space="preserve">Historical Context of Journalism in Russia Moscow</w:t>
      </w:r>
    </w:p>
    <w:p>
      <w:pPr>
        <w:pStyle w:val="FirstParagraph"/>
      </w:pPr>
      <w:r>
        <w:t xml:space="preserve">The legacy of Soviet-era censorship has left an indelible mark on journalism in Russia. As noted by scholars such as David Satter (</w:t>
      </w:r>
      <w:r>
        <w:rPr>
          <w:iCs/>
          <w:i/>
        </w:rPr>
        <w:t xml:space="preserve">Russian Propaganda: A History</w:t>
      </w:r>
      <w:r>
        <w:t xml:space="preserve">, 2017), the ideological control of media under Stalinist and post-Stalin regimes normalized self-censorship and state-mandated narratives. However, Moscow’s position as the political, economic, and cultural capital of Russia has also made it a hub for both state-aligned journalism and independent voices. Studies by Anna Arutyunova (</w:t>
      </w:r>
      <w:r>
        <w:rPr>
          <w:iCs/>
          <w:i/>
        </w:rPr>
        <w:t xml:space="preserve">Freedom of Speech in Post-Soviet Russia</w:t>
      </w:r>
      <w:r>
        <w:t xml:space="preserve">, 2015) emphasize that Moscow-based journalists historically navigated a dual role: serving as state instruments while occasionally acting as watchdogs in the absence of robust democratic institutions.</w:t>
      </w:r>
    </w:p>
    <w:bookmarkEnd w:id="20"/>
    <w:bookmarkStart w:id="21" w:name="Xd4c378b45c27fa2d85b6077d2d2e3f1bf19fec4"/>
    <w:p>
      <w:pPr>
        <w:pStyle w:val="Heading2"/>
      </w:pPr>
      <w:r>
        <w:t xml:space="preserve">Contemporary Challenges for Journalists in Moscow</w:t>
      </w:r>
    </w:p>
    <w:p>
      <w:pPr>
        <w:pStyle w:val="FirstParagraph"/>
      </w:pPr>
      <w:r>
        <w:t xml:space="preserve">In recent decades, the rise of Vladimir Putin’s administration has intensified restrictions on press freedom, particularly in Moscow. Research by Natalia Vlasik (</w:t>
      </w:r>
      <w:r>
        <w:rPr>
          <w:iCs/>
          <w:i/>
        </w:rPr>
        <w:t xml:space="preserve">Censorship and Control: Media under Putin</w:t>
      </w:r>
      <w:r>
        <w:t xml:space="preserve">, 2019) underscores how legislative measures such as "foreign agent" laws, libel statutes, and the suppression of independent outlets like</w:t>
      </w:r>
      <w:r>
        <w:t xml:space="preserve"> </w:t>
      </w:r>
      <w:r>
        <w:rPr>
          <w:iCs/>
          <w:i/>
        </w:rPr>
        <w:t xml:space="preserve">Novaya Gazeta</w:t>
      </w:r>
      <w:r>
        <w:t xml:space="preserve"> </w:t>
      </w:r>
      <w:r>
        <w:t xml:space="preserve">have marginalized critical reporting. Moscow journalists face unique pressures due to the city’s proximity to political power centers. As documented by The New York Times (</w:t>
      </w:r>
      <w:r>
        <w:rPr>
          <w:iCs/>
          <w:i/>
        </w:rPr>
        <w:t xml:space="preserve">The Kremlin’s Shadow Over Russian Media</w:t>
      </w:r>
      <w:r>
        <w:t xml:space="preserve">, 2021), many reporters self-censor to avoid prosecution, leading to a homogenization of narratives that align with state interests.</w:t>
      </w:r>
    </w:p>
    <w:bookmarkEnd w:id="21"/>
    <w:bookmarkStart w:id="22" w:name="X088d035f0de5ff0394db3928d19277aab5d4fb7"/>
    <w:p>
      <w:pPr>
        <w:pStyle w:val="Heading2"/>
      </w:pPr>
      <w:r>
        <w:t xml:space="preserve">Ethical Dilemmas and Professional Integrity</w:t>
      </w:r>
    </w:p>
    <w:p>
      <w:pPr>
        <w:pStyle w:val="FirstParagraph"/>
      </w:pPr>
      <w:r>
        <w:t xml:space="preserve">The ethical responsibilities of journalists in Moscow are often compromised by systemic constraints. A 2020 study by the Reuters Institute for the Study of Journalism (</w:t>
      </w:r>
      <w:r>
        <w:rPr>
          <w:iCs/>
          <w:i/>
        </w:rPr>
        <w:t xml:space="preserve">Media Plurality in Russia</w:t>
      </w:r>
      <w:r>
        <w:t xml:space="preserve">) revealed that only 18% of Moscow-based journalists reported feeling free to investigate corruption or political scandals without fear of reprisal. This has led to debates within academic circles about whether journalists can uphold professional ethics in a climate where dissent is criminalized. Scholars like Elena Vartanova (</w:t>
      </w:r>
      <w:r>
        <w:rPr>
          <w:iCs/>
          <w:i/>
        </w:rPr>
        <w:t xml:space="preserve">Ethics in Russian Journalism</w:t>
      </w:r>
      <w:r>
        <w:t xml:space="preserve">, 2021) argue that the concept of "objective reporting" is increasingly obsolete in Moscow, where media outlets are either state-owned or heavily influenced by oligarchic interests.</w:t>
      </w:r>
    </w:p>
    <w:bookmarkEnd w:id="22"/>
    <w:bookmarkStart w:id="23" w:name="the-role-of-technology-and-social-media"/>
    <w:p>
      <w:pPr>
        <w:pStyle w:val="Heading2"/>
      </w:pPr>
      <w:r>
        <w:t xml:space="preserve">The Role of Technology and Social Media</w:t>
      </w:r>
    </w:p>
    <w:p>
      <w:pPr>
        <w:pStyle w:val="FirstParagraph"/>
      </w:pPr>
      <w:r>
        <w:t xml:space="preserve">Technological advancements have introduced new dimensions to journalism in Russia Moscow. While platforms like Telegram and VKontakte have enabled grassroots reporting and citizen journalism, they also expose journalists to surveillance and disinformation campaigns. A 2023 report by the Moscow School of Social Studies (</w:t>
      </w:r>
      <w:r>
        <w:rPr>
          <w:iCs/>
          <w:i/>
        </w:rPr>
        <w:t xml:space="preserve">Digital Journalism in Authoritarian Contexts</w:t>
      </w:r>
      <w:r>
        <w:t xml:space="preserve">) highlights how state-backed bots and troll networks distort public discourse, forcing journalists to adapt strategies for verifying information. This dynamic has sparked a growing body of literature on the intersection of digital tools and press freedom, particularly in cities like Moscow where access to international platforms is increasingly restricted.</w:t>
      </w:r>
    </w:p>
    <w:bookmarkEnd w:id="23"/>
    <w:bookmarkStart w:id="24" w:name="Xa34a29902db9349875c4b75d7016203e16f359d"/>
    <w:p>
      <w:pPr>
        <w:pStyle w:val="Heading2"/>
      </w:pPr>
      <w:r>
        <w:t xml:space="preserve">Comparative Perspectives: Moscow vs. Global Journalism</w:t>
      </w:r>
    </w:p>
    <w:p>
      <w:pPr>
        <w:pStyle w:val="FirstParagraph"/>
      </w:pPr>
      <w:r>
        <w:t xml:space="preserve">Comparative analyses often position Moscow’s journalism landscape within broader global discussions about media independence. For instance, the World Press Freedom Index (Reporters Without Borders, 2023) ranks Russia among the worst performers, with Moscow at its epicenter. In contrast to Western democracies where journalists operate with relative autonomy, Moscow-based reporters must balance investigative rigor against survival in a hostile environment. As noted by academic John G. Stremlau (</w:t>
      </w:r>
      <w:r>
        <w:rPr>
          <w:iCs/>
          <w:i/>
        </w:rPr>
        <w:t xml:space="preserve">Russian Media and the Global Information Order</w:t>
      </w:r>
      <w:r>
        <w:t xml:space="preserve">, 2022), this disparity underscores the need for international solidarity among</w:t>
      </w:r>
      <w:r>
        <w:t xml:space="preserve"> </w:t>
      </w:r>
      <w:r>
        <w:rPr>
          <w:bCs/>
          <w:b/>
        </w:rPr>
        <w:t xml:space="preserve">journalists</w:t>
      </w:r>
      <w:r>
        <w:t xml:space="preserve"> </w:t>
      </w:r>
      <w:r>
        <w:t xml:space="preserve">facing similar challenges worldwide.</w:t>
      </w:r>
    </w:p>
    <w:bookmarkEnd w:id="24"/>
    <w:bookmarkStart w:id="25" w:name="X71153b3223c58a6d615da2c24d61f05fe707597"/>
    <w:p>
      <w:pPr>
        <w:pStyle w:val="Heading2"/>
      </w:pPr>
      <w:r>
        <w:t xml:space="preserve">Cultural and Societal Influences on Journalism in Moscow</w:t>
      </w:r>
    </w:p>
    <w:p>
      <w:pPr>
        <w:pStyle w:val="FirstParagraph"/>
      </w:pPr>
      <w:r>
        <w:t xml:space="preserve">The cultural ethos of Moscow, shaped by its imperial and Soviet history, also influences journalistic practices. Research by Irina Guseva (</w:t>
      </w:r>
      <w:r>
        <w:rPr>
          <w:iCs/>
          <w:i/>
        </w:rPr>
        <w:t xml:space="preserve">Cultural Narratives in Russian Media</w:t>
      </w:r>
      <w:r>
        <w:t xml:space="preserve">, 2018) suggests that narratives of national pride and historical continuity are frequently co-opted to justify state policies. This has led to a paradox where journalists in Moscow report on issues like LGBTQ+ rights or environmental degradation while reinforcing nationalist rhetoric. Such contradictions have become a focal point for critics who argue that journalism in Russia lacks the transformative potential seen in more pluralistic societies.</w:t>
      </w:r>
    </w:p>
    <w:bookmarkEnd w:id="25"/>
    <w:bookmarkStart w:id="26" w:name="X5e97f81db6354cd4cda21678f2d7a74e74ff31c"/>
    <w:p>
      <w:pPr>
        <w:pStyle w:val="Heading2"/>
      </w:pPr>
      <w:r>
        <w:t xml:space="preserve">Future Directions for Journalism Research in Moscow</w:t>
      </w:r>
    </w:p>
    <w:p>
      <w:pPr>
        <w:pStyle w:val="FirstParagraph"/>
      </w:pPr>
      <w:r>
        <w:t xml:space="preserve">Emerging scholarship on Moscow journalism increasingly focuses on resilience and innovation. A 2024 paper by the European University at St. Petersburg (</w:t>
      </w:r>
      <w:r>
        <w:rPr>
          <w:iCs/>
          <w:i/>
        </w:rPr>
        <w:t xml:space="preserve">Evolving Tactics of Investigative Journalism in Russia</w:t>
      </w:r>
      <w:r>
        <w:t xml:space="preserve">) highlights how journalists use encrypted communication, international partnerships, and anonymous publishing to circumvent censorship. These developments suggest that while challenges persist, the spirit of</w:t>
      </w:r>
      <w:r>
        <w:t xml:space="preserve"> </w:t>
      </w:r>
      <w:r>
        <w:rPr>
          <w:bCs/>
          <w:b/>
        </w:rPr>
        <w:t xml:space="preserve">journalist</w:t>
      </w:r>
      <w:r>
        <w:t xml:space="preserve"> </w:t>
      </w:r>
      <w:r>
        <w:t xml:space="preserve">inquiry remains alive in Moscow. Future research should explore the long-term impact of these adaptive strategies on media ecosystems and public trust.</w:t>
      </w:r>
    </w:p>
    <w:bookmarkEnd w:id="26"/>
    <w:bookmarkStart w:id="27" w:name="conclusion"/>
    <w:p>
      <w:pPr>
        <w:pStyle w:val="Heading2"/>
      </w:pPr>
      <w:r>
        <w:t xml:space="preserve">Conclusion</w:t>
      </w:r>
    </w:p>
    <w:p>
      <w:pPr>
        <w:pStyle w:val="FirstParagraph"/>
      </w:pPr>
      <w:r>
        <w:t xml:space="preserve">This literature review underscores the complex realities faced by journalists in Russia Moscow, where professional integrity often clashes with political imperatives. The interplay of historical legacies, contemporary restrictions, and technological innovations defines a unique journalistic landscape. As global attention turns to press freedom in authoritarian contexts, the experiences of Moscow-based reporters serve as a critical case study for understanding the resilience and vulnerabilities of</w:t>
      </w:r>
      <w:r>
        <w:t xml:space="preserve"> </w:t>
      </w:r>
      <w:r>
        <w:rPr>
          <w:bCs/>
          <w:b/>
        </w:rPr>
        <w:t xml:space="preserve">journalist</w:t>
      </w:r>
      <w:r>
        <w:t xml:space="preserve"> </w:t>
      </w:r>
      <w:r>
        <w:t xml:space="preserve">work in</w:t>
      </w:r>
      <w:r>
        <w:t xml:space="preserve"> </w:t>
      </w:r>
      <w:r>
        <w:rPr>
          <w:bCs/>
          <w:b/>
        </w:rPr>
        <w:t xml:space="preserve">Russia Moscow</w:t>
      </w:r>
      <w:r>
        <w:t xml:space="preserve">. Further interdisciplinary research is essential to support these professionals and safeguard democratic values in an increasingly polarized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Russia Moscow</dc:title>
  <dc:creator/>
  <dc:language>en</dc:language>
  <cp:keywords/>
  <dcterms:created xsi:type="dcterms:W3CDTF">2026-07-24T06:03:11Z</dcterms:created>
  <dcterms:modified xsi:type="dcterms:W3CDTF">2026-07-24T06:03:11Z</dcterms:modified>
</cp:coreProperties>
</file>

<file path=docProps/custom.xml><?xml version="1.0" encoding="utf-8"?>
<Properties xmlns="http://schemas.openxmlformats.org/officeDocument/2006/custom-properties" xmlns:vt="http://schemas.openxmlformats.org/officeDocument/2006/docPropsVTypes"/>
</file>