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9d2ec4f4c79b1d7c304bb8eb98df6115940a043"/>
    <w:p>
      <w:pPr>
        <w:pStyle w:val="Heading1"/>
      </w:pPr>
      <w:r>
        <w:t xml:space="preserve">Literature Review: The Role and Challenges of Journalists in South Africa, Cape Town</w:t>
      </w:r>
    </w:p>
    <w:p>
      <w:pPr>
        <w:pStyle w:val="FirstParagraph"/>
      </w:pPr>
      <w:r>
        <w:rPr>
          <w:bCs/>
          <w:b/>
        </w:rPr>
        <w:t xml:space="preserve">Literature Review:</w:t>
      </w:r>
      <w:r>
        <w:t xml:space="preserve"> </w:t>
      </w:r>
      <w:r>
        <w:t xml:space="preserve">This document synthesizes existing research on the role, responsibilities, and challenges faced by</w:t>
      </w:r>
      <w:r>
        <w:t xml:space="preserve"> </w:t>
      </w:r>
      <w:r>
        <w:rPr>
          <w:bCs/>
          <w:b/>
        </w:rPr>
        <w:t xml:space="preserve">Journalist</w:t>
      </w:r>
      <w:r>
        <w:t xml:space="preserve">s in</w:t>
      </w:r>
      <w:r>
        <w:t xml:space="preserve"> </w:t>
      </w:r>
      <w:r>
        <w:rPr>
          <w:bCs/>
          <w:b/>
        </w:rPr>
        <w:t xml:space="preserve">South Africa Cape Town</w:t>
      </w:r>
      <w:r>
        <w:t xml:space="preserve">. As a city with a rich history of political activism and cultural diversity, Cape Town has long been a focal point for media discourse. The intersection of journalism in this region offers unique insights into the dynamics of news production, ethics, and socio-political influence.</w:t>
      </w:r>
    </w:p>
    <w:bookmarkStart w:id="20" w:name="X0a1a7d98dc3781132affac8d3c3385215a4ab95"/>
    <w:p>
      <w:pPr>
        <w:pStyle w:val="Heading2"/>
      </w:pPr>
      <w:r>
        <w:t xml:space="preserve">1. Historical Context of Journalism in Cape Town</w:t>
      </w:r>
    </w:p>
    <w:p>
      <w:pPr>
        <w:pStyle w:val="FirstParagraph"/>
      </w:pPr>
      <w:r>
        <w:t xml:space="preserve">The roots of journalism in South Africa trace back to the 19th century, with colonial newspapers like</w:t>
      </w:r>
      <w:r>
        <w:t xml:space="preserve"> </w:t>
      </w:r>
      <w:r>
        <w:rPr>
          <w:iCs/>
          <w:i/>
        </w:rPr>
        <w:t xml:space="preserve">The Natal Advertiser</w:t>
      </w:r>
      <w:r>
        <w:t xml:space="preserve"> </w:t>
      </w:r>
      <w:r>
        <w:t xml:space="preserve">and</w:t>
      </w:r>
      <w:r>
        <w:t xml:space="preserve"> </w:t>
      </w:r>
      <w:r>
        <w:rPr>
          <w:iCs/>
          <w:i/>
        </w:rPr>
        <w:t xml:space="preserve">Die Burger</w:t>
      </w:r>
      <w:r>
        <w:t xml:space="preserve">. However, Cape Town emerged as a critical hub for press freedom during the anti-apartheid struggle. Scholars such as Albie Sachs (</w:t>
      </w:r>
      <w:r>
        <w:rPr>
          <w:bCs/>
          <w:b/>
        </w:rPr>
        <w:t xml:space="preserve">Literature Review</w:t>
      </w:r>
      <w:r>
        <w:t xml:space="preserve">, 2015) highlight how journalists in Cape Town became instrumental in documenting human rights abuses and amplifying marginalized voices. This historical legacy continues to shape contemporary journalism practices, where ethical reporting remains a cornerstone.</w:t>
      </w:r>
    </w:p>
    <w:bookmarkEnd w:id="20"/>
    <w:bookmarkStart w:id="21" w:name="X07b53b93331d01e6599a9269777d774fdd4e44a"/>
    <w:p>
      <w:pPr>
        <w:pStyle w:val="Heading2"/>
      </w:pPr>
      <w:r>
        <w:t xml:space="preserve">2. Role and Responsibilities of Journalists in Cape Town</w:t>
      </w:r>
    </w:p>
    <w:p>
      <w:pPr>
        <w:pStyle w:val="FirstParagraph"/>
      </w:pPr>
      <w:r>
        <w:rPr>
          <w:bCs/>
          <w:b/>
        </w:rPr>
        <w:t xml:space="preserve">Journalist</w:t>
      </w:r>
      <w:r>
        <w:t xml:space="preserve">s in</w:t>
      </w:r>
      <w:r>
        <w:t xml:space="preserve"> </w:t>
      </w:r>
      <w:r>
        <w:rPr>
          <w:bCs/>
          <w:b/>
        </w:rPr>
        <w:t xml:space="preserve">South Africa Cape Town</w:t>
      </w:r>
      <w:r>
        <w:t xml:space="preserve"> </w:t>
      </w:r>
      <w:r>
        <w:t xml:space="preserve">serve as both watchdogs and cultural custodians. Research by Dlamini (2018) emphasizes their role in exposing corruption, covering social issues like inequality, and preserving the multilingual identity of the region. For instance, local outlets such as</w:t>
      </w:r>
      <w:r>
        <w:t xml:space="preserve"> </w:t>
      </w:r>
      <w:r>
        <w:rPr>
          <w:iCs/>
          <w:i/>
        </w:rPr>
        <w:t xml:space="preserve">The Cape Times</w:t>
      </w:r>
      <w:r>
        <w:t xml:space="preserve"> </w:t>
      </w:r>
      <w:r>
        <w:t xml:space="preserve">and</w:t>
      </w:r>
      <w:r>
        <w:t xml:space="preserve"> </w:t>
      </w:r>
      <w:r>
        <w:rPr>
          <w:iCs/>
          <w:i/>
        </w:rPr>
        <w:t xml:space="preserve">Mail &amp; Guardian</w:t>
      </w:r>
      <w:r>
        <w:t xml:space="preserve"> </w:t>
      </w:r>
      <w:r>
        <w:t xml:space="preserve">frequently report on land disputes in the Western Cape or xenophobic violence—issues that reflect broader national challenges. This dual responsibility to inform and advocate underscores the complexity of their work.</w:t>
      </w:r>
    </w:p>
    <w:bookmarkEnd w:id="21"/>
    <w:bookmarkStart w:id="22" w:name="Xda95a0d6b98f2ed0f6b7ae82984984678341454"/>
    <w:p>
      <w:pPr>
        <w:pStyle w:val="Heading2"/>
      </w:pPr>
      <w:r>
        <w:t xml:space="preserve">3. Challenges Faced by Journalists in the Region</w:t>
      </w:r>
    </w:p>
    <w:p>
      <w:pPr>
        <w:pStyle w:val="FirstParagraph"/>
      </w:pPr>
      <w:r>
        <w:rPr>
          <w:bCs/>
          <w:b/>
        </w:rPr>
        <w:t xml:space="preserve">Literature Review</w:t>
      </w:r>
      <w:r>
        <w:t xml:space="preserve"> </w:t>
      </w:r>
      <w:r>
        <w:t xml:space="preserve">indicates that journalists in</w:t>
      </w:r>
      <w:r>
        <w:t xml:space="preserve"> </w:t>
      </w:r>
      <w:r>
        <w:rPr>
          <w:bCs/>
          <w:b/>
        </w:rPr>
        <w:t xml:space="preserve">South Africa Cape Town</w:t>
      </w:r>
      <w:r>
        <w:t xml:space="preserve"> </w:t>
      </w:r>
      <w:r>
        <w:t xml:space="preserve">encounter multifaceted challenges. Political pressure from both ruling and opposition parties often leads to self-censorship, as noted by Mkhize (2020). Economic constraints are equally pressing; the decline of print media and reliance on digital platforms have forced many newsrooms to cut costs, resulting in reduced investigative reporting. Additionally, safety concerns persist—journalists covering protests or land rights issues may face threats from activist groups or state actors. These factors create a volatile environment where objectivity is constantly tested.</w:t>
      </w:r>
    </w:p>
    <w:bookmarkEnd w:id="22"/>
    <w:bookmarkStart w:id="23" w:name="ethical-dilemmas-in-cape-town-journalism"/>
    <w:p>
      <w:pPr>
        <w:pStyle w:val="Heading2"/>
      </w:pPr>
      <w:r>
        <w:t xml:space="preserve">4. Ethical Dilemmas in Cape Town Journalism</w:t>
      </w:r>
    </w:p>
    <w:p>
      <w:pPr>
        <w:pStyle w:val="FirstParagraph"/>
      </w:pPr>
      <w:r>
        <w:t xml:space="preserve">The ethical framework guiding</w:t>
      </w:r>
      <w:r>
        <w:t xml:space="preserve"> </w:t>
      </w:r>
      <w:r>
        <w:rPr>
          <w:bCs/>
          <w:b/>
        </w:rPr>
        <w:t xml:space="preserve">Journalist</w:t>
      </w:r>
      <w:r>
        <w:t xml:space="preserve">s in</w:t>
      </w:r>
      <w:r>
        <w:t xml:space="preserve"> </w:t>
      </w:r>
      <w:r>
        <w:rPr>
          <w:bCs/>
          <w:b/>
        </w:rPr>
        <w:t xml:space="preserve">South Africa Cape Town</w:t>
      </w:r>
      <w:r>
        <w:t xml:space="preserve"> </w:t>
      </w:r>
      <w:r>
        <w:t xml:space="preserve">is shaped by local and international standards. A 2019 study by the Centre for Investigative Journalism (CIJ) found that journalists often grapple with balancing public interest reporting against potential harm to individuals or communities. For example, covering sensitive topics like gender-based violence or HIV/AIDS stigma requires careful handling to avoid stigmatization while ensuring accountability. This ethical complexity is heightened in a region where cultural norms and historical trauma intersect with modern reporting practices.</w:t>
      </w:r>
    </w:p>
    <w:bookmarkEnd w:id="23"/>
    <w:bookmarkStart w:id="24" w:name="impact-on-democracy-and-social-cohesion"/>
    <w:p>
      <w:pPr>
        <w:pStyle w:val="Heading2"/>
      </w:pPr>
      <w:r>
        <w:t xml:space="preserve">5. Impact on Democracy and Social Cohesion</w:t>
      </w:r>
    </w:p>
    <w:p>
      <w:pPr>
        <w:pStyle w:val="FirstParagraph"/>
      </w:pPr>
      <w:r>
        <w:rPr>
          <w:bCs/>
          <w:b/>
        </w:rPr>
        <w:t xml:space="preserve">Literature Review</w:t>
      </w:r>
      <w:r>
        <w:t xml:space="preserve"> </w:t>
      </w:r>
      <w:r>
        <w:t xml:space="preserve">highlights the pivotal role of journalism in fostering democracy in</w:t>
      </w:r>
      <w:r>
        <w:t xml:space="preserve"> </w:t>
      </w:r>
      <w:r>
        <w:rPr>
          <w:bCs/>
          <w:b/>
        </w:rPr>
        <w:t xml:space="preserve">South Africa Cape Town</w:t>
      </w:r>
      <w:r>
        <w:t xml:space="preserve">. Research by Van der Merwe (2021) argues that independent media acts as a bulwark against authoritarianism, particularly in post-apartheid South Africa. However, the spread of misinformation and "fake news" on social media platforms has eroded public trust. Journalists are now tasked not only with reporting facts but also with combating disinformation—a challenge amplified by the rapid digital transformation of media in Cape Town.</w:t>
      </w:r>
    </w:p>
    <w:bookmarkEnd w:id="24"/>
    <w:bookmarkStart w:id="25" w:name="X586d8d10151bd80fd8ee6d1ec27b70ca59cb383"/>
    <w:p>
      <w:pPr>
        <w:pStyle w:val="Heading2"/>
      </w:pPr>
      <w:r>
        <w:t xml:space="preserve">6. Technological Advancements and Their Influence</w:t>
      </w:r>
    </w:p>
    <w:p>
      <w:pPr>
        <w:pStyle w:val="FirstParagraph"/>
      </w:pPr>
      <w:r>
        <w:t xml:space="preserve">The rise of digital journalism has transformed the landscape for</w:t>
      </w:r>
      <w:r>
        <w:t xml:space="preserve"> </w:t>
      </w:r>
      <w:r>
        <w:rPr>
          <w:bCs/>
          <w:b/>
        </w:rPr>
        <w:t xml:space="preserve">Journalist</w:t>
      </w:r>
      <w:r>
        <w:t xml:space="preserve">s in</w:t>
      </w:r>
      <w:r>
        <w:t xml:space="preserve"> </w:t>
      </w:r>
      <w:r>
        <w:rPr>
          <w:bCs/>
          <w:b/>
        </w:rPr>
        <w:t xml:space="preserve">South Africa Cape Town</w:t>
      </w:r>
      <w:r>
        <w:t xml:space="preserve">. According to a 2023 report by the South African Press Association (SAPA), local journalists increasingly rely on social media, podcasts, and data-driven storytelling to engage audiences. While these tools expand reach and innovation, they also introduce risks such as algorithmic bias and the dilution of editorial standards. Furthermore, the pressure to produce content quickly in a 24/7 news cycle can compromise depth and accuracy.</w:t>
      </w:r>
    </w:p>
    <w:bookmarkEnd w:id="25"/>
    <w:bookmarkStart w:id="26" w:name="education-and-training-for-journalists"/>
    <w:p>
      <w:pPr>
        <w:pStyle w:val="Heading2"/>
      </w:pPr>
      <w:r>
        <w:t xml:space="preserve">7. Education and Training for Journalists</w:t>
      </w:r>
    </w:p>
    <w:p>
      <w:pPr>
        <w:pStyle w:val="FirstParagraph"/>
      </w:pPr>
      <w:r>
        <w:rPr>
          <w:bCs/>
          <w:b/>
        </w:rPr>
        <w:t xml:space="preserve">Literature Review</w:t>
      </w:r>
      <w:r>
        <w:t xml:space="preserve"> </w:t>
      </w:r>
      <w:r>
        <w:t xml:space="preserve">underscores the importance of journalism education in equipping practitioners to navigate these challenges. Institutions like the University of Cape Town's Graduate School of Journalism have become critical in training reporters to uphold ethical standards while adapting to technological shifts. However, gaps remain, particularly in areas such as digital literacy and trauma-informed reporting. A 2022 study by the Media Education Institute found that many journalists lack formal training in data journalism or multimedia storytelling—skills increasingly vital for success.</w:t>
      </w:r>
    </w:p>
    <w:bookmarkEnd w:id="26"/>
    <w:bookmarkStart w:id="27" w:name="future-directions-and-research-gaps"/>
    <w:p>
      <w:pPr>
        <w:pStyle w:val="Heading2"/>
      </w:pPr>
      <w:r>
        <w:t xml:space="preserve">8. Future Directions and Research Gaps</w:t>
      </w:r>
    </w:p>
    <w:p>
      <w:pPr>
        <w:pStyle w:val="FirstParagraph"/>
      </w:pPr>
      <w:r>
        <w:t xml:space="preserve">While existing</w:t>
      </w:r>
      <w:r>
        <w:t xml:space="preserve"> </w:t>
      </w:r>
      <w:r>
        <w:rPr>
          <w:bCs/>
          <w:b/>
        </w:rPr>
        <w:t xml:space="preserve">Literature Review</w:t>
      </w:r>
      <w:r>
        <w:t xml:space="preserve">s on</w:t>
      </w:r>
      <w:r>
        <w:t xml:space="preserve"> </w:t>
      </w:r>
      <w:r>
        <w:rPr>
          <w:bCs/>
          <w:b/>
        </w:rPr>
        <w:t xml:space="preserve">Journalist</w:t>
      </w:r>
      <w:r>
        <w:t xml:space="preserve">s in</w:t>
      </w:r>
      <w:r>
        <w:t xml:space="preserve"> </w:t>
      </w:r>
      <w:r>
        <w:rPr>
          <w:bCs/>
          <w:b/>
        </w:rPr>
        <w:t xml:space="preserve">South Africa Cape Town</w:t>
      </w:r>
      <w:r>
        <w:t xml:space="preserve"> </w:t>
      </w:r>
      <w:r>
        <w:t xml:space="preserve">provide valuable insights, several gaps remain. There is a need for more localized studies on the impact of AI-driven content moderation on investigative reporting or the role of community radio in empowering underrepresented groups. Additionally, comparative analyses between Cape Town's journalism scene and other South African provinces could deepen understanding of regional variations.</w:t>
      </w:r>
    </w:p>
    <w:p>
      <w:pPr>
        <w:pStyle w:val="BodyText"/>
      </w:pPr>
      <w:r>
        <w:rPr>
          <w:bCs/>
          <w:b/>
        </w:rPr>
        <w:t xml:space="preserve">Conclusion:</w:t>
      </w:r>
      <w:r>
        <w:t xml:space="preserve"> </w:t>
      </w:r>
      <w:r>
        <w:t xml:space="preserve">The</w:t>
      </w:r>
      <w:r>
        <w:t xml:space="preserve"> </w:t>
      </w:r>
      <w:r>
        <w:rPr>
          <w:bCs/>
          <w:b/>
        </w:rPr>
        <w:t xml:space="preserve">Literature Review</w:t>
      </w:r>
      <w:r>
        <w:t xml:space="preserve"> </w:t>
      </w:r>
      <w:r>
        <w:t xml:space="preserve">confirms that</w:t>
      </w:r>
      <w:r>
        <w:t xml:space="preserve"> </w:t>
      </w:r>
      <w:r>
        <w:rPr>
          <w:bCs/>
          <w:b/>
        </w:rPr>
        <w:t xml:space="preserve">Journalist</w:t>
      </w:r>
      <w:r>
        <w:t xml:space="preserve">s in</w:t>
      </w:r>
      <w:r>
        <w:t xml:space="preserve"> </w:t>
      </w:r>
      <w:r>
        <w:rPr>
          <w:bCs/>
          <w:b/>
        </w:rPr>
        <w:t xml:space="preserve">South Africa Cape Town</w:t>
      </w:r>
      <w:r>
        <w:t xml:space="preserve"> </w:t>
      </w:r>
      <w:r>
        <w:t xml:space="preserve">operate in a dynamic, often precarious environment. Their work is vital to democracy, social justice, and cultural preservation. However, systemic challenges—from political interference to economic instability—require sustained academic attention and policy intervention. By prioritizing ethical rigor, technological adaptation, and inclusive education models, the future of journalism in this region can be both resilient and transformative.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South Africa Cape Town</dc:title>
  <dc:creator/>
  <dc:language>en</dc:language>
  <cp:keywords/>
  <dcterms:created xsi:type="dcterms:W3CDTF">2026-07-24T15:11:59Z</dcterms:created>
  <dcterms:modified xsi:type="dcterms:W3CDTF">2026-07-24T15:11:59Z</dcterms:modified>
</cp:coreProperties>
</file>

<file path=docProps/custom.xml><?xml version="1.0" encoding="utf-8"?>
<Properties xmlns="http://schemas.openxmlformats.org/officeDocument/2006/custom-properties" xmlns:vt="http://schemas.openxmlformats.org/officeDocument/2006/docPropsVTypes"/>
</file>