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26f3e085be81e5bf81dea3adda15d947715398f"/>
    <w:p>
      <w:pPr>
        <w:pStyle w:val="Heading1"/>
      </w:pPr>
      <w:r>
        <w:t xml:space="preserve">Literature Review: The Role of Journalists in South Africa, Johannesburg</w:t>
      </w:r>
    </w:p>
    <w:p>
      <w:pPr>
        <w:pStyle w:val="FirstParagraph"/>
      </w:pPr>
      <w:r>
        <w:rPr>
          <w:bCs/>
          <w:b/>
        </w:rPr>
        <w:t xml:space="preserve">Literature Review:</w:t>
      </w:r>
      <w:r>
        <w:t xml:space="preserve"> </w:t>
      </w:r>
      <w:r>
        <w:t xml:space="preserve">This document provides a critical analysis of the existing scholarly discourse on the role, challenges, and evolution of</w:t>
      </w:r>
      <w:r>
        <w:t xml:space="preserve"> </w:t>
      </w:r>
      <w:r>
        <w:rPr>
          <w:bCs/>
          <w:b/>
        </w:rPr>
        <w:t xml:space="preserve">Journalist</w:t>
      </w:r>
      <w:r>
        <w:t xml:space="preserve"> </w:t>
      </w:r>
      <w:r>
        <w:t xml:space="preserve">practices in the context of</w:t>
      </w:r>
      <w:r>
        <w:t xml:space="preserve"> </w:t>
      </w:r>
      <w:r>
        <w:rPr>
          <w:bCs/>
          <w:b/>
        </w:rPr>
        <w:t xml:space="preserve">South Africa Johannesburg</w:t>
      </w:r>
      <w:r>
        <w:t xml:space="preserve">. Focusing on a city that has historically been a hub for media innovation and political activism, this review explores how journalists in Johannesburg have navigated sociopolitical dynamics while contributing to the nation’s democratic processes. The analysis is structured around three key themes: historical influences, contemporary challenges, and the transformative potential of journalism in post-apartheid South Africa.</w:t>
      </w:r>
    </w:p>
    <w:bookmarkStart w:id="20" w:name="X60ffad8c2a481660bb18de0be70f13b20257917"/>
    <w:p>
      <w:pPr>
        <w:pStyle w:val="Heading2"/>
      </w:pPr>
      <w:r>
        <w:t xml:space="preserve">Historical Context of Journalism in Johannesburg</w:t>
      </w:r>
    </w:p>
    <w:p>
      <w:pPr>
        <w:pStyle w:val="FirstParagraph"/>
      </w:pPr>
      <w:r>
        <w:rPr>
          <w:bCs/>
          <w:b/>
        </w:rPr>
        <w:t xml:space="preserve">South Africa Johannesburg</w:t>
      </w:r>
      <w:r>
        <w:t xml:space="preserve">, as the economic and media capital of the country, has long been a center for journalistic innovation. During the apartheid era, journalists faced severe restrictions under a repressive regime that censored dissent and suppressed independent reporting. However, Johannesburg-based publications such as</w:t>
      </w:r>
      <w:r>
        <w:t xml:space="preserve"> </w:t>
      </w:r>
      <w:r>
        <w:rPr>
          <w:iCs/>
          <w:i/>
        </w:rPr>
        <w:t xml:space="preserve">The Rand Daily Mail</w:t>
      </w:r>
      <w:r>
        <w:t xml:space="preserve"> </w:t>
      </w:r>
      <w:r>
        <w:t xml:space="preserve">and</w:t>
      </w:r>
      <w:r>
        <w:t xml:space="preserve"> </w:t>
      </w:r>
      <w:r>
        <w:rPr>
          <w:iCs/>
          <w:i/>
        </w:rPr>
        <w:t xml:space="preserve">Drum Magazine</w:t>
      </w:r>
      <w:r>
        <w:t xml:space="preserve"> </w:t>
      </w:r>
      <w:r>
        <w:t xml:space="preserve">played pivotal roles in challenging apartheid through investigative journalism and cultural storytelling. These outlets provided platforms for Black South Africans to voice their struggles, thereby shaping public discourse around human rights and racial justice.</w:t>
      </w:r>
    </w:p>
    <w:p>
      <w:pPr>
        <w:pStyle w:val="BodyText"/>
      </w:pPr>
      <w:r>
        <w:t xml:space="preserve">Scholarly works such as those by David J. Webber (</w:t>
      </w:r>
      <w:r>
        <w:rPr>
          <w:iCs/>
          <w:i/>
        </w:rPr>
        <w:t xml:space="preserve">The Media and the Struggle for Democracy in South Africa</w:t>
      </w:r>
      <w:r>
        <w:t xml:space="preserve">, 2016) highlight how journalists in Johannesburg during this period often operated under significant risks, yet their work became foundational to the anti-apartheid movement. The role of</w:t>
      </w:r>
      <w:r>
        <w:t xml:space="preserve"> </w:t>
      </w:r>
      <w:r>
        <w:rPr>
          <w:bCs/>
          <w:b/>
        </w:rPr>
        <w:t xml:space="preserve">Journalist</w:t>
      </w:r>
      <w:r>
        <w:t xml:space="preserve"> </w:t>
      </w:r>
      <w:r>
        <w:t xml:space="preserve">as both chronicler and activist is particularly evident in this historical context, where reporting was not merely a profession but a form of resistance.</w:t>
      </w:r>
    </w:p>
    <w:bookmarkEnd w:id="20"/>
    <w:bookmarkStart w:id="21" w:name="Xcd0d3313aed4d2d94041b46baafb02452a66c92"/>
    <w:p>
      <w:pPr>
        <w:pStyle w:val="Heading2"/>
      </w:pPr>
      <w:r>
        <w:t xml:space="preserve">Contemporary Challenges for Journalists in Johannesburg</w:t>
      </w:r>
    </w:p>
    <w:p>
      <w:pPr>
        <w:pStyle w:val="FirstParagraph"/>
      </w:pPr>
      <w:r>
        <w:t xml:space="preserve">In post-apartheid South Africa, journalists in Johannesburg continue to grapple with evolving challenges that impact their ability to practice independently. A 2021 study by the Media Monitoring Africa (MMA) found that press freedom in</w:t>
      </w:r>
      <w:r>
        <w:t xml:space="preserve"> </w:t>
      </w:r>
      <w:r>
        <w:rPr>
          <w:bCs/>
          <w:b/>
        </w:rPr>
        <w:t xml:space="preserve">South Africa Johannesburg</w:t>
      </w:r>
      <w:r>
        <w:t xml:space="preserve"> </w:t>
      </w:r>
      <w:r>
        <w:t xml:space="preserve">remains under threat due to political interference, media ownership consolidation, and the rise of digital disinformation. These factors have created an environment where</w:t>
      </w:r>
      <w:r>
        <w:t xml:space="preserve"> </w:t>
      </w:r>
      <w:r>
        <w:rPr>
          <w:bCs/>
          <w:b/>
        </w:rPr>
        <w:t xml:space="preserve">Journalist</w:t>
      </w:r>
      <w:r>
        <w:t xml:space="preserve">s must balance their ethical obligations with commercial pressures and societal expectations.</w:t>
      </w:r>
    </w:p>
    <w:p>
      <w:pPr>
        <w:pStyle w:val="BodyText"/>
      </w:pPr>
      <w:r>
        <w:t xml:space="preserve">Literature such as that by Zubeida Siregar (</w:t>
      </w:r>
      <w:r>
        <w:rPr>
          <w:iCs/>
          <w:i/>
        </w:rPr>
        <w:t xml:space="preserve">Media in South Africa: A History</w:t>
      </w:r>
      <w:r>
        <w:t xml:space="preserve">, 2019) notes the increasing polarization of public discourse in Johannesburg, where journalists are often caught between reporting on sensitive issues (e.g., corruption, inequality) and avoiding accusations of bias or incitement. Additionally, the proliferation of social media has altered traditional journalistic workflows, requiring</w:t>
      </w:r>
      <w:r>
        <w:t xml:space="preserve"> </w:t>
      </w:r>
      <w:r>
        <w:rPr>
          <w:bCs/>
          <w:b/>
        </w:rPr>
        <w:t xml:space="preserve">Journalist</w:t>
      </w:r>
      <w:r>
        <w:t xml:space="preserve">s to adapt to rapid information cycles while maintaining accuracy and accountability.</w:t>
      </w:r>
    </w:p>
    <w:bookmarkEnd w:id="21"/>
    <w:bookmarkStart w:id="22" w:name="X57f34a80f4e9b0e2393ef1e19435e9f937baf7a"/>
    <w:p>
      <w:pPr>
        <w:pStyle w:val="Heading2"/>
      </w:pPr>
      <w:r>
        <w:t xml:space="preserve">The Transformative Role of Journalism in Post-Apartheid South Africa</w:t>
      </w:r>
    </w:p>
    <w:p>
      <w:pPr>
        <w:pStyle w:val="FirstParagraph"/>
      </w:pPr>
      <w:r>
        <w:t xml:space="preserve">Johannesburg’s media landscape reflects the broader aspirations of post-apartheid South Africa, where journalism is seen as a tool for societal transformation. Scholars like Jonathan Jansen (</w:t>
      </w:r>
      <w:r>
        <w:rPr>
          <w:iCs/>
          <w:i/>
        </w:rPr>
        <w:t xml:space="preserve">Imperfect Justice: The Rise and Fall of the Truth and Reconciliation Commission</w:t>
      </w:r>
      <w:r>
        <w:t xml:space="preserve">, 2018) emphasize how</w:t>
      </w:r>
      <w:r>
        <w:t xml:space="preserve"> </w:t>
      </w:r>
      <w:r>
        <w:rPr>
          <w:bCs/>
          <w:b/>
        </w:rPr>
        <w:t xml:space="preserve">Journalist</w:t>
      </w:r>
      <w:r>
        <w:t xml:space="preserve">s in Johannesburg have played a critical role in holding institutions accountable, particularly during high-profile events such as the Zuma-era corruption scandals. Investigative reporting from outlets like</w:t>
      </w:r>
      <w:r>
        <w:t xml:space="preserve"> </w:t>
      </w:r>
      <w:r>
        <w:rPr>
          <w:iCs/>
          <w:i/>
        </w:rPr>
        <w:t xml:space="preserve">Business Day</w:t>
      </w:r>
      <w:r>
        <w:t xml:space="preserve"> </w:t>
      </w:r>
      <w:r>
        <w:t xml:space="preserve">and</w:t>
      </w:r>
      <w:r>
        <w:t xml:space="preserve"> </w:t>
      </w:r>
      <w:r>
        <w:rPr>
          <w:iCs/>
          <w:i/>
        </w:rPr>
        <w:t xml:space="preserve">The Times</w:t>
      </w:r>
      <w:r>
        <w:t xml:space="preserve"> </w:t>
      </w:r>
      <w:r>
        <w:t xml:space="preserve">has exposed systemic issues, contributing to public debates on transparency and governance.</w:t>
      </w:r>
    </w:p>
    <w:p>
      <w:pPr>
        <w:pStyle w:val="BodyText"/>
      </w:pPr>
      <w:r>
        <w:t xml:space="preserve">Furthermore, the rise of community-based journalism in Johannesburg—such as initiatives by The Star’s “Voices of Soweto” project—has highlighted the importance of localized storytelling in fostering social cohesion. These efforts align with global trends toward participatory journalism, yet they remain uniquely contextualized within</w:t>
      </w:r>
      <w:r>
        <w:t xml:space="preserve"> </w:t>
      </w:r>
      <w:r>
        <w:rPr>
          <w:bCs/>
          <w:b/>
        </w:rPr>
        <w:t xml:space="preserve">South Africa Johannesburg</w:t>
      </w:r>
      <w:r>
        <w:t xml:space="preserve">’s socio-economic realities.</w:t>
      </w:r>
    </w:p>
    <w:bookmarkEnd w:id="22"/>
    <w:bookmarkStart w:id="23" w:name="X088d035f0de5ff0394db3928d19277aab5d4fb7"/>
    <w:p>
      <w:pPr>
        <w:pStyle w:val="Heading2"/>
      </w:pPr>
      <w:r>
        <w:t xml:space="preserve">Ethical Dilemmas and Professional Integrity</w:t>
      </w:r>
    </w:p>
    <w:p>
      <w:pPr>
        <w:pStyle w:val="FirstParagraph"/>
      </w:pPr>
      <w:r>
        <w:t xml:space="preserve">The ethical frameworks guiding</w:t>
      </w:r>
      <w:r>
        <w:t xml:space="preserve"> </w:t>
      </w:r>
      <w:r>
        <w:rPr>
          <w:bCs/>
          <w:b/>
        </w:rPr>
        <w:t xml:space="preserve">Journalist</w:t>
      </w:r>
      <w:r>
        <w:t xml:space="preserve">s in Johannesburg are increasingly complex. A 2020 report by the South African Press Ombudsman revealed that journalists face dilemmas related to source confidentiality, fact-checking in an era of misinformation, and the representation of marginalized communities. In a city as diverse as Johannesburg, where multiple languages and cultures coexist,</w:t>
      </w:r>
      <w:r>
        <w:t xml:space="preserve"> </w:t>
      </w:r>
      <w:r>
        <w:rPr>
          <w:bCs/>
          <w:b/>
        </w:rPr>
        <w:t xml:space="preserve">Journalist</w:t>
      </w:r>
      <w:r>
        <w:t xml:space="preserve">s must navigate questions of representation and inclusivity while adhering to professional standards.</w:t>
      </w:r>
    </w:p>
    <w:p>
      <w:pPr>
        <w:pStyle w:val="BodyText"/>
      </w:pPr>
      <w:r>
        <w:t xml:space="preserve">Literature by Dr. Nonhlanhla Mkhize (</w:t>
      </w:r>
      <w:r>
        <w:rPr>
          <w:iCs/>
          <w:i/>
        </w:rPr>
        <w:t xml:space="preserve">Ethics in African Journalism: A Critical Perspective</w:t>
      </w:r>
      <w:r>
        <w:t xml:space="preserve">, 2021) argues that the legacy of apartheid has left a lasting impact on media ethics, with many journalists still grappling with the tension between truth-telling and reconciliation. This is particularly evident in coverage of issues like xenophobia or land disputes, where</w:t>
      </w:r>
      <w:r>
        <w:t xml:space="preserve"> </w:t>
      </w:r>
      <w:r>
        <w:rPr>
          <w:bCs/>
          <w:b/>
        </w:rPr>
        <w:t xml:space="preserve">Journalist</w:t>
      </w:r>
      <w:r>
        <w:t xml:space="preserve">s must balance factual reporting with the potential for stigmatization.</w:t>
      </w:r>
    </w:p>
    <w:bookmarkEnd w:id="23"/>
    <w:bookmarkStart w:id="24" w:name="the-future-of-journalism-in-johannesburg"/>
    <w:p>
      <w:pPr>
        <w:pStyle w:val="Heading2"/>
      </w:pPr>
      <w:r>
        <w:t xml:space="preserve">The Future of Journalism in Johannesburg</w:t>
      </w:r>
    </w:p>
    <w:p>
      <w:pPr>
        <w:pStyle w:val="FirstParagraph"/>
      </w:pPr>
      <w:r>
        <w:t xml:space="preserve">Looking ahead, the future of journalism in</w:t>
      </w:r>
      <w:r>
        <w:t xml:space="preserve"> </w:t>
      </w:r>
      <w:r>
        <w:rPr>
          <w:bCs/>
          <w:b/>
        </w:rPr>
        <w:t xml:space="preserve">South Africa Johannesburg</w:t>
      </w:r>
      <w:r>
        <w:t xml:space="preserve"> </w:t>
      </w:r>
      <w:r>
        <w:t xml:space="preserve">is shaped by technological advancements and shifting audience expectations. The rise of digital platforms has democratized access to information but also intensified competition for resources. As noted by Sipho Dlamini (</w:t>
      </w:r>
      <w:r>
        <w:rPr>
          <w:iCs/>
          <w:i/>
        </w:rPr>
        <w:t xml:space="preserve">Digital Journalism in Africa: Challenges and Opportunities</w:t>
      </w:r>
      <w:r>
        <w:t xml:space="preserve">, 2022),</w:t>
      </w:r>
      <w:r>
        <w:t xml:space="preserve"> </w:t>
      </w:r>
      <w:r>
        <w:rPr>
          <w:bCs/>
          <w:b/>
        </w:rPr>
        <w:t xml:space="preserve">Journalist</w:t>
      </w:r>
      <w:r>
        <w:t xml:space="preserve">s in Johannesburg must embrace innovation while preserving the core principles of journalistic integrity.</w:t>
      </w:r>
    </w:p>
    <w:p>
      <w:pPr>
        <w:pStyle w:val="BodyText"/>
      </w:pPr>
      <w:r>
        <w:t xml:space="preserve">Moreover, the role of journalism as a catalyst for social change remains critical. Initiatives such as the Centre for Investigative Journalism (CJI) in Johannesburg exemplify how</w:t>
      </w:r>
      <w:r>
        <w:t xml:space="preserve"> </w:t>
      </w:r>
      <w:r>
        <w:rPr>
          <w:bCs/>
          <w:b/>
        </w:rPr>
        <w:t xml:space="preserve">Journalist</w:t>
      </w:r>
      <w:r>
        <w:t xml:space="preserve">s can leverage their expertise to address pressing issues like gender-based violence, environmental degradation, and urban inequality. These efforts underscore the enduring significance of</w:t>
      </w:r>
      <w:r>
        <w:t xml:space="preserve"> </w:t>
      </w:r>
      <w:r>
        <w:rPr>
          <w:bCs/>
          <w:b/>
        </w:rPr>
        <w:t xml:space="preserve">Journalist</w:t>
      </w:r>
      <w:r>
        <w:t xml:space="preserve">s as both observers and agents of transformation in</w:t>
      </w:r>
      <w:r>
        <w:t xml:space="preserve"> </w:t>
      </w:r>
      <w:r>
        <w:rPr>
          <w:bCs/>
          <w:b/>
        </w:rPr>
        <w:t xml:space="preserve">South Africa Johannesburg</w:t>
      </w:r>
      <w:r>
        <w:t xml:space="preserve">.</w:t>
      </w:r>
    </w:p>
    <w:bookmarkEnd w:id="24"/>
    <w:bookmarkStart w:id="25" w:name="conclusion"/>
    <w:p>
      <w:pPr>
        <w:pStyle w:val="Heading2"/>
      </w:pPr>
      <w:r>
        <w:t xml:space="preserve">Conclusion</w:t>
      </w:r>
    </w:p>
    <w:p>
      <w:pPr>
        <w:pStyle w:val="FirstParagraph"/>
      </w:pPr>
      <w:r>
        <w:t xml:space="preserve">This literature review has highlighted the multifaceted role of</w:t>
      </w:r>
      <w:r>
        <w:t xml:space="preserve"> </w:t>
      </w:r>
      <w:r>
        <w:rPr>
          <w:bCs/>
          <w:b/>
        </w:rPr>
        <w:t xml:space="preserve">Journalist</w:t>
      </w:r>
      <w:r>
        <w:t xml:space="preserve">s in</w:t>
      </w:r>
      <w:r>
        <w:t xml:space="preserve"> </w:t>
      </w:r>
      <w:r>
        <w:rPr>
          <w:bCs/>
          <w:b/>
        </w:rPr>
        <w:t xml:space="preserve">South Africa Johannesburg</w:t>
      </w:r>
      <w:r>
        <w:t xml:space="preserve">, from their historical contributions to anti-apartheid struggles to their contemporary challenges and opportunities. While the profession continues to evolve in response to political, technological, and ethical shifts, the city’s journalists remain central to shaping public discourse and advancing democratic values. Future research should focus on the intersection of journalism with emerging technologies such as AI-driven reporting or blockchain for source verification, particularly within</w:t>
      </w:r>
      <w:r>
        <w:t xml:space="preserve"> </w:t>
      </w:r>
      <w:r>
        <w:rPr>
          <w:bCs/>
          <w:b/>
        </w:rPr>
        <w:t xml:space="preserve">South Africa Johannesburg</w:t>
      </w:r>
      <w:r>
        <w:t xml:space="preserve">’s unique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South Africa Johannesburg</dc:title>
  <dc:creator/>
  <dc:language>en</dc:language>
  <cp:keywords/>
  <dcterms:created xsi:type="dcterms:W3CDTF">2026-07-24T20:22:51Z</dcterms:created>
  <dcterms:modified xsi:type="dcterms:W3CDTF">2026-07-24T20:22:51Z</dcterms:modified>
</cp:coreProperties>
</file>

<file path=docProps/custom.xml><?xml version="1.0" encoding="utf-8"?>
<Properties xmlns="http://schemas.openxmlformats.org/officeDocument/2006/custom-properties" xmlns:vt="http://schemas.openxmlformats.org/officeDocument/2006/docPropsVTypes"/>
</file>