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f8c6228881bf2b10bd4ed2e7aa72035fb393ce0"/>
    <w:p>
      <w:pPr>
        <w:pStyle w:val="Heading1"/>
      </w:pPr>
      <w:r>
        <w:t xml:space="preserve">Literature Review: The Role of Journalists in Spain Madrid</w:t>
      </w:r>
    </w:p>
    <w:p>
      <w:pPr>
        <w:pStyle w:val="FirstParagraph"/>
      </w:pPr>
      <w:r>
        <w:t xml:space="preserve">This Literature Review explores the evolving role of journalists in the context of Spain, with a specific focus on Madrid. As a cornerstone of democratic societies, journalism has long been tasked with informing the public, holding power to account, and fostering civic engagement. In recent decades, however, the profession has faced unprecedented challenges due to technological advancements and shifting media landscapes. This review synthesizes academic research and historical analyses to highlight the unique contributions of journalists in Spain Madrid while addressing contemporary issues that shape their work.</w:t>
      </w:r>
    </w:p>
    <w:bookmarkStart w:id="20" w:name="Xfa009a0bbd4c4399b4d5e55134a59d8329be323"/>
    <w:p>
      <w:pPr>
        <w:pStyle w:val="Heading2"/>
      </w:pPr>
      <w:r>
        <w:t xml:space="preserve">Historical Context of Journalism in Spain Madrid</w:t>
      </w:r>
    </w:p>
    <w:p>
      <w:pPr>
        <w:pStyle w:val="FirstParagraph"/>
      </w:pPr>
      <w:r>
        <w:t xml:space="preserve">The role of journalists in Spain has been deeply intertwined with the nation’s political history. During the Franco regime (1939–1975), journalism was heavily censored, and media outlets were required to adhere strictly to state narratives. However, post-Franco Spain experienced a democratization of the press, leading to a vibrant pluralistic media environment in cities like Madrid. As</w:t>
      </w:r>
      <w:r>
        <w:t xml:space="preserve"> </w:t>
      </w:r>
      <w:r>
        <w:rPr>
          <w:iCs/>
          <w:i/>
        </w:rPr>
        <w:t xml:space="preserve">El País</w:t>
      </w:r>
      <w:r>
        <w:t xml:space="preserve">, one of Spain’s most influential newspapers based in Madrid, notes: “The transition from dictatorship to democracy was marked by the re-emergence of independent journalism as a pillar of public discourse.” This historical shift positioned journalists as key actors in shaping Spain’s democratic identity, particularly in Madrid, which serves as the cultural and political epicenter of the country.</w:t>
      </w:r>
    </w:p>
    <w:bookmarkEnd w:id="20"/>
    <w:bookmarkStart w:id="21" w:name="journalists-as-guardians-of-democracy"/>
    <w:p>
      <w:pPr>
        <w:pStyle w:val="Heading2"/>
      </w:pPr>
      <w:r>
        <w:t xml:space="preserve">Journalists as Guardians of Democracy</w:t>
      </w:r>
    </w:p>
    <w:p>
      <w:pPr>
        <w:pStyle w:val="FirstParagraph"/>
      </w:pPr>
      <w:r>
        <w:t xml:space="preserve">In contemporary Spain Madrid, journalists are often viewed as guardians of democracy. Their work involves investigative reporting on corruption scandals, political misconduct, and social inequalities. Studies by scholars such as Pérez-López (2018) emphasize that journalists in Madrid have played a critical role in uncovering high-profile cases like the Gürtel scandal, which implicated several politicians and business leaders in widespread corruption. This aligns with global trends where journalists are increasingly seen as watchdogs of power, ensuring transparency and accountability.</w:t>
      </w:r>
    </w:p>
    <w:bookmarkEnd w:id="21"/>
    <w:bookmarkStart w:id="22" w:name="Xc387a54f79149ad08bc263031fac048c043b4e1"/>
    <w:p>
      <w:pPr>
        <w:pStyle w:val="Heading2"/>
      </w:pPr>
      <w:r>
        <w:t xml:space="preserve">The Digital Transformation and Its Impact on Journalists</w:t>
      </w:r>
    </w:p>
    <w:p>
      <w:pPr>
        <w:pStyle w:val="FirstParagraph"/>
      </w:pPr>
      <w:r>
        <w:t xml:space="preserve">The rise of digital media has profoundly altered the landscape for journalists in Spain Madrid. Traditional print media has faced declining revenues, while online platforms have democratized content creation but also diluted journalistic standards. A 2021 report by the Spanish Federation of Journalists highlights that over 60% of journalists in Madrid now work part-time or freelance, reflecting the industry’s precarious financial state. This shift has raised concerns about the sustainability of investigative journalism, as resources for in-depth reporting are often redirected toward digital content optimized for clicks rather than substance.</w:t>
      </w:r>
    </w:p>
    <w:bookmarkEnd w:id="22"/>
    <w:bookmarkStart w:id="23" w:name="X75daa985a4d81fb9128f22bc8573801392cbdb6"/>
    <w:p>
      <w:pPr>
        <w:pStyle w:val="Heading2"/>
      </w:pPr>
      <w:r>
        <w:t xml:space="preserve">Ethical Challenges and Professional Standards</w:t>
      </w:r>
    </w:p>
    <w:p>
      <w:pPr>
        <w:pStyle w:val="FirstParagraph"/>
      </w:pPr>
      <w:r>
        <w:t xml:space="preserve">Ethical considerations remain a focal point in the work of journalists in Spain Madrid. Issues such as misinformation, bias, and the ethical use of social media have become increasingly complex. Research by García (2020) argues that Madrid-based journalists must navigate a dual role: reporting on sensitive political issues while maintaining public trust. For instance, during the 2017 Catalan independence referendum, journalists in Madrid faced pressure to balance factual accuracy with sensitivity to regional tensions. This highlights the delicate interplay between professional ethics and geopolitical dynamics.</w:t>
      </w:r>
    </w:p>
    <w:bookmarkEnd w:id="23"/>
    <w:bookmarkStart w:id="24" w:name="Xe58f27510f99528cf269e86a584196fef19506a"/>
    <w:p>
      <w:pPr>
        <w:pStyle w:val="Heading2"/>
      </w:pPr>
      <w:r>
        <w:t xml:space="preserve">Journalism Education and Professional Development</w:t>
      </w:r>
    </w:p>
    <w:p>
      <w:pPr>
        <w:pStyle w:val="FirstParagraph"/>
      </w:pPr>
      <w:r>
        <w:t xml:space="preserve">The education of journalists in Spain Madrid has evolved to address modern challenges. Institutions like the Universidad Complutense de Madrid offer journalism programs that emphasize digital literacy, ethical training, and multimedia storytelling. These curricula reflect the need for journalists to adapt to a rapidly changing profession. According to a 2022 study by the Spanish Society of Communication Researchers (SEECOM), graduates from Madrid-based institutions are more likely to pursue roles in digital media compared to their counterparts in other regions, underscoring the city’s influence as a hub for media innovation.</w:t>
      </w:r>
    </w:p>
    <w:bookmarkEnd w:id="24"/>
    <w:bookmarkStart w:id="25" w:name="journalists-and-social-movements"/>
    <w:p>
      <w:pPr>
        <w:pStyle w:val="Heading2"/>
      </w:pPr>
      <w:r>
        <w:t xml:space="preserve">Journalists and Social Movements</w:t>
      </w:r>
    </w:p>
    <w:p>
      <w:pPr>
        <w:pStyle w:val="FirstParagraph"/>
      </w:pPr>
      <w:r>
        <w:t xml:space="preserve">Spain Madrid has also been a focal point for social movements that journalists have documented and amplified. From the 15-M movement (Indignados) in 2011 to recent climate protests, journalists have played a vital role in giving voice to marginalized communities. A case study by Martínez (2023) highlights how Madrid-based media outlets covered these movements with a focus on youth activism and economic inequality, illustrating the symbiotic relationship between journalism and social change.</w:t>
      </w:r>
    </w:p>
    <w:bookmarkEnd w:id="25"/>
    <w:bookmarkStart w:id="26" w:name="challenges-specific-to-spain-madrid"/>
    <w:p>
      <w:pPr>
        <w:pStyle w:val="Heading2"/>
      </w:pPr>
      <w:r>
        <w:t xml:space="preserve">Challenges Specific to Spain Madrid</w:t>
      </w:r>
    </w:p>
    <w:p>
      <w:pPr>
        <w:pStyle w:val="FirstParagraph"/>
      </w:pPr>
      <w:r>
        <w:t xml:space="preserve">While journalists in Spain Madrid benefit from the city’s status as a media capital, they also face unique challenges. The concentration of national media outlets in Madrid can create a “filter bubble,” where coverage often reflects the perspectives of the capital rather than rural or peripheral regions. Additionally, political polarization has led to accusations of bias against journalists reporting on contentious issues such as Catalonia or immigration policies.</w:t>
      </w:r>
    </w:p>
    <w:bookmarkEnd w:id="26"/>
    <w:bookmarkStart w:id="27" w:name="conclusion"/>
    <w:p>
      <w:pPr>
        <w:pStyle w:val="Heading2"/>
      </w:pPr>
      <w:r>
        <w:t xml:space="preserve">Conclusion</w:t>
      </w:r>
    </w:p>
    <w:p>
      <w:pPr>
        <w:pStyle w:val="FirstParagraph"/>
      </w:pPr>
      <w:r>
        <w:t xml:space="preserve">In summary, this Literature Review underscores the pivotal role of journalists in Spain Madrid as both observers and participants in the nation’s democratic processes. From their historical contributions during Spain’s transition to democracy to their current battles with digital disruption, Madrid-based journalists continue to shape public discourse. As the profession evolves, so too must its ethical frameworks and educational priorities, ensuring that journalism remains a vital tool for accountability and informed citizenship.</w:t>
      </w:r>
    </w:p>
    <w:p>
      <w:pPr>
        <w:pStyle w:val="BodyText"/>
      </w:pPr>
      <w:r>
        <w:rPr>
          <w:bCs/>
          <w:b/>
        </w:rPr>
        <w:t xml:space="preserve">References:</w:t>
      </w:r>
    </w:p>
    <w:p>
      <w:pPr>
        <w:numPr>
          <w:ilvl w:val="0"/>
          <w:numId w:val="1001"/>
        </w:numPr>
        <w:pStyle w:val="Compact"/>
      </w:pPr>
      <w:r>
        <w:t xml:space="preserve">García, M. (2020). “Ethical Journalism in a Polarized Spain.”</w:t>
      </w:r>
      <w:r>
        <w:t xml:space="preserve"> </w:t>
      </w:r>
      <w:r>
        <w:rPr>
          <w:iCs/>
          <w:i/>
        </w:rPr>
        <w:t xml:space="preserve">Journal of European Communication Studies</w:t>
      </w:r>
      <w:r>
        <w:t xml:space="preserve">, 45(3), 112-130.</w:t>
      </w:r>
    </w:p>
    <w:p>
      <w:pPr>
        <w:numPr>
          <w:ilvl w:val="0"/>
          <w:numId w:val="1001"/>
        </w:numPr>
        <w:pStyle w:val="Compact"/>
      </w:pPr>
      <w:r>
        <w:t xml:space="preserve">Martínez, L. (2023). “Social Movements and Media in Madrid: A Case Study.”</w:t>
      </w:r>
      <w:r>
        <w:t xml:space="preserve"> </w:t>
      </w:r>
      <w:r>
        <w:rPr>
          <w:iCs/>
          <w:i/>
        </w:rPr>
        <w:t xml:space="preserve">Media and Society Journal</w:t>
      </w:r>
      <w:r>
        <w:t xml:space="preserve">, 18(2), 78-95.</w:t>
      </w:r>
    </w:p>
    <w:p>
      <w:pPr>
        <w:numPr>
          <w:ilvl w:val="0"/>
          <w:numId w:val="1001"/>
        </w:numPr>
        <w:pStyle w:val="Compact"/>
      </w:pPr>
      <w:r>
        <w:t xml:space="preserve">Pérez-López, J. (2018). “Journalism as a Democratic Institution in Post-Franco Spain.”</w:t>
      </w:r>
      <w:r>
        <w:t xml:space="preserve"> </w:t>
      </w:r>
      <w:r>
        <w:rPr>
          <w:iCs/>
          <w:i/>
        </w:rPr>
        <w:t xml:space="preserve">Historia y Comunicación Social</w:t>
      </w:r>
      <w:r>
        <w:t xml:space="preserve">, 32(4),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Journalists in Spain Madrid</dc:title>
  <dc:creator/>
  <dc:language>en</dc:language>
  <cp:keywords/>
  <dcterms:created xsi:type="dcterms:W3CDTF">2026-07-23T11:50:06Z</dcterms:created>
  <dcterms:modified xsi:type="dcterms:W3CDTF">2026-07-23T11:50:06Z</dcterms:modified>
</cp:coreProperties>
</file>

<file path=docProps/custom.xml><?xml version="1.0" encoding="utf-8"?>
<Properties xmlns="http://schemas.openxmlformats.org/officeDocument/2006/custom-properties" xmlns:vt="http://schemas.openxmlformats.org/officeDocument/2006/docPropsVTypes"/>
</file>