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Journalist</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9f15323ae37d8e119a841910537b595261b8b4e"/>
    <w:p>
      <w:pPr>
        <w:pStyle w:val="Heading1"/>
      </w:pPr>
      <w:r>
        <w:t xml:space="preserve">Literature Review: The Role of Journalists in Sri Lanka, Colombo</w:t>
      </w:r>
    </w:p>
    <w:p>
      <w:pPr>
        <w:pStyle w:val="FirstParagraph"/>
      </w:pPr>
      <w:r>
        <w:rPr>
          <w:bCs/>
          <w:b/>
        </w:rPr>
        <w:t xml:space="preserve">Literature Review</w:t>
      </w:r>
      <w:r>
        <w:t xml:space="preserve"> </w:t>
      </w:r>
      <w:r>
        <w:t xml:space="preserve">is a critical analysis of existing research on a specific topic, synthesizing findings to identify trends, gaps, and areas for further investigation. This document focuses on the role of</w:t>
      </w:r>
      <w:r>
        <w:t xml:space="preserve"> </w:t>
      </w:r>
      <w:r>
        <w:rPr>
          <w:bCs/>
          <w:b/>
        </w:rPr>
        <w:t xml:space="preserve">Journalist</w:t>
      </w:r>
      <w:r>
        <w:t xml:space="preserve">s in</w:t>
      </w:r>
      <w:r>
        <w:t xml:space="preserve"> </w:t>
      </w:r>
      <w:r>
        <w:rPr>
          <w:bCs/>
          <w:b/>
        </w:rPr>
        <w:t xml:space="preserve">Sri Lanka Colombo</w:t>
      </w:r>
      <w:r>
        <w:t xml:space="preserve">, examining their historical significance, current challenges, and contributions to media landscapes. As a hub of political and cultural activity in Sri Lanka, Colombo has long been a center for journalistic practice, shaping public discourse and democratic engagement.</w:t>
      </w:r>
    </w:p>
    <w:bookmarkStart w:id="20" w:name="Xa4cbf5f90e761e79eb361979a2101f77eb187e7"/>
    <w:p>
      <w:pPr>
        <w:pStyle w:val="Heading2"/>
      </w:pPr>
      <w:r>
        <w:t xml:space="preserve">Historical Context of Journalism in Sri Lanka Colombo</w:t>
      </w:r>
    </w:p>
    <w:p>
      <w:pPr>
        <w:pStyle w:val="FirstParagraph"/>
      </w:pPr>
      <w:r>
        <w:t xml:space="preserve">The evolution of journalism in Sri Lanka is deeply intertwined with the nation’s colonial history and post-independence development. Colombo, as the capital city, emerged as a focal point for print and broadcast media during British rule, when English-language newspapers like</w:t>
      </w:r>
      <w:r>
        <w:t xml:space="preserve"> </w:t>
      </w:r>
      <w:r>
        <w:rPr>
          <w:iCs/>
          <w:i/>
        </w:rPr>
        <w:t xml:space="preserve">The Times of Sri Lanka</w:t>
      </w:r>
      <w:r>
        <w:t xml:space="preserve"> </w:t>
      </w:r>
      <w:r>
        <w:t xml:space="preserve">(formerly</w:t>
      </w:r>
      <w:r>
        <w:t xml:space="preserve"> </w:t>
      </w:r>
      <w:r>
        <w:rPr>
          <w:iCs/>
          <w:i/>
        </w:rPr>
        <w:t xml:space="preserve">Ceylon Daily News</w:t>
      </w:r>
      <w:r>
        <w:t xml:space="preserve">) began to influence public opinion. Post-independence in 1948, Sinhala- and Tamil-language newspapers proliferated, reflecting the growing demand for vernacular media. Scholars such as Jayaratne (2015) note that Colombo’s proximity to political institutions and its cosmopolitan culture positioned it as a nexus for both local and international news dissemination.</w:t>
      </w:r>
    </w:p>
    <w:p>
      <w:pPr>
        <w:pStyle w:val="BodyText"/>
      </w:pPr>
      <w:r>
        <w:t xml:space="preserve">Throughout the 20th century, journalists in Colombo played pivotal roles during critical periods, including the Sri Lankan civil war (1983–2009) and subsequent political upheavals. Their work often straddled the line between reporting facts and navigating censorship imposed by successive governments. According to a UNESCO report (2017), journalists in Colombo have historically faced pressure from state actors, leading to self-censorship and a fragmented media environment.</w:t>
      </w:r>
    </w:p>
    <w:bookmarkEnd w:id="20"/>
    <w:bookmarkStart w:id="21" w:name="media-landscape-in-sri-lanka-colombo"/>
    <w:p>
      <w:pPr>
        <w:pStyle w:val="Heading2"/>
      </w:pPr>
      <w:r>
        <w:t xml:space="preserve">Media Landscape in Sri Lanka Colombo</w:t>
      </w:r>
    </w:p>
    <w:p>
      <w:pPr>
        <w:pStyle w:val="FirstParagraph"/>
      </w:pPr>
      <w:r>
        <w:t xml:space="preserve">Colombo’s media landscape is characterized by a mix of traditional print, broadcast, and digital platforms. Prominent newspapers such as</w:t>
      </w:r>
      <w:r>
        <w:t xml:space="preserve"> </w:t>
      </w:r>
      <w:r>
        <w:rPr>
          <w:iCs/>
          <w:i/>
        </w:rPr>
        <w:t xml:space="preserve">Sunday Times</w:t>
      </w:r>
      <w:r>
        <w:t xml:space="preserve">,</w:t>
      </w:r>
      <w:r>
        <w:t xml:space="preserve"> </w:t>
      </w:r>
      <w:r>
        <w:rPr>
          <w:iCs/>
          <w:i/>
        </w:rPr>
        <w:t xml:space="preserve">The Island</w:t>
      </w:r>
      <w:r>
        <w:t xml:space="preserve">, and</w:t>
      </w:r>
      <w:r>
        <w:t xml:space="preserve"> </w:t>
      </w:r>
      <w:r>
        <w:rPr>
          <w:iCs/>
          <w:i/>
        </w:rPr>
        <w:t xml:space="preserve">Daily Mirror</w:t>
      </w:r>
      <w:r>
        <w:t xml:space="preserve"> </w:t>
      </w:r>
      <w:r>
        <w:t xml:space="preserve">operate from the city, while television channels like TV1, Dialog TV, and private networks like Rupavahini contribute to public discourse. Social media has further transformed journalism in Colombo, enabling real-time reporting and citizen journalism. However, this shift has also introduced challenges related to misinformation and polarization.</w:t>
      </w:r>
    </w:p>
    <w:p>
      <w:pPr>
        <w:pStyle w:val="BodyText"/>
      </w:pPr>
      <w:r>
        <w:t xml:space="preserve">Literature on Sri Lankan media highlights the role of Colombo-based journalists as both gatekeepers of information and advocates for transparency. A study by Perera (2020) argues that journalists in Colombo often serve as intermediaries between marginalized communities and the state, particularly in reporting on issues like land rights, ethnic tensions, and environmental degradation.</w:t>
      </w:r>
    </w:p>
    <w:bookmarkEnd w:id="21"/>
    <w:bookmarkStart w:id="22" w:name="X6014b0f52b7798fc627d5a4806be28c0cf424df"/>
    <w:p>
      <w:pPr>
        <w:pStyle w:val="Heading2"/>
      </w:pPr>
      <w:r>
        <w:t xml:space="preserve">Challenges Faced by Journalists in Sri Lanka Colombo</w:t>
      </w:r>
    </w:p>
    <w:p>
      <w:pPr>
        <w:pStyle w:val="FirstParagraph"/>
      </w:pPr>
      <w:r>
        <w:t xml:space="preserve">Journalists operating from Colombo have consistently faced systemic challenges that hinder their ability to practice independently. These include legal restrictions under the 1987 Prevention of Terrorism Act (PTA), which has been criticized for enabling arbitrary arrests of media professionals. A 2019 report by the International Federation of Journalists (IFJ) documented multiple cases in Colombo where journalists were harassed, detained, or forced into exile due to their coverage of sensitive topics.</w:t>
      </w:r>
    </w:p>
    <w:p>
      <w:pPr>
        <w:pStyle w:val="BodyText"/>
      </w:pPr>
      <w:r>
        <w:t xml:space="preserve">Additionally, economic pressures have strained the media sector. Many newspapers in Colombo rely on advertising revenue from politically aligned groups, creating conflicts of interest. As noted by Gunasekara (2021), this has led to a decline in investigative journalism and an overreliance on opinion-based content, undermining the credibility of the press.</w:t>
      </w:r>
    </w:p>
    <w:bookmarkEnd w:id="22"/>
    <w:bookmarkStart w:id="23" w:name="ethical-considerations-and-practices"/>
    <w:p>
      <w:pPr>
        <w:pStyle w:val="Heading2"/>
      </w:pPr>
      <w:r>
        <w:t xml:space="preserve">Ethical Considerations and Practices</w:t>
      </w:r>
    </w:p>
    <w:p>
      <w:pPr>
        <w:pStyle w:val="FirstParagraph"/>
      </w:pPr>
      <w:r>
        <w:t xml:space="preserve">Ethical journalism is a cornerstone of democratic societies, and Colombo-based journalists have historically grappled with balancing truth-telling against societal pressures. The Sri Lanka Press Institute (SLPI) has long advocated for adherence to principles such as accuracy, impartiality, and accountability. However, literature suggests that these standards are frequently compromised in practice.</w:t>
      </w:r>
    </w:p>
    <w:p>
      <w:pPr>
        <w:pStyle w:val="BodyText"/>
      </w:pPr>
      <w:r>
        <w:t xml:space="preserve">A 2022 analysis by the University of Colombo’s Department of Communication revealed that journalists often face moral dilemmas when reporting on high-profile political figures or sensitive events like communal violence. The study emphasized the need for institutional support to protect journalists’ rights and promote ethical training programs tailored to Sri Lanka’s socio-political context.</w:t>
      </w:r>
    </w:p>
    <w:bookmarkEnd w:id="23"/>
    <w:bookmarkStart w:id="24" w:name="X4bf1954c82eb430b0d864e01607b2b3927ea38e"/>
    <w:p>
      <w:pPr>
        <w:pStyle w:val="Heading2"/>
      </w:pPr>
      <w:r>
        <w:t xml:space="preserve">Case Studies: Notable Journalists in Colombo</w:t>
      </w:r>
    </w:p>
    <w:p>
      <w:pPr>
        <w:pStyle w:val="FirstParagraph"/>
      </w:pPr>
      <w:r>
        <w:t xml:space="preserve">The legacy of Colombo-based journalists is evident in the careers of individuals who have shaped Sri Lankan media history. For instance, A. T. Ariyaratne, a pioneering journalist at</w:t>
      </w:r>
      <w:r>
        <w:t xml:space="preserve"> </w:t>
      </w:r>
      <w:r>
        <w:rPr>
          <w:iCs/>
          <w:i/>
        </w:rPr>
        <w:t xml:space="preserve">The Sunday Times</w:t>
      </w:r>
      <w:r>
        <w:t xml:space="preserve">, gained recognition for his exposés on corruption during the 1970s and 1980s. Similarly, Anuradha Wickremesinghe of</w:t>
      </w:r>
      <w:r>
        <w:t xml:space="preserve"> </w:t>
      </w:r>
      <w:r>
        <w:rPr>
          <w:iCs/>
          <w:i/>
        </w:rPr>
        <w:t xml:space="preserve">Daily Mirror</w:t>
      </w:r>
      <w:r>
        <w:t xml:space="preserve"> </w:t>
      </w:r>
      <w:r>
        <w:t xml:space="preserve">became a symbol of resilience after enduring imprisonment in the early 2000s for her coverage of war crimes.</w:t>
      </w:r>
    </w:p>
    <w:p>
      <w:pPr>
        <w:pStyle w:val="BodyText"/>
      </w:pPr>
      <w:r>
        <w:t xml:space="preserve">Modern journalists like Nihal Perera and Sathya Krishnan continue to challenge norms, using digital platforms to amplify underreported issues such as LGBTQ+ rights and climate justice. Their work exemplifies the evolving role of Colombo-based journalists in addressing global challenges while remaining rooted in local contexts.</w:t>
      </w:r>
    </w:p>
    <w:bookmarkEnd w:id="24"/>
    <w:bookmarkStart w:id="25" w:name="X2c3ab99459b399ce7b0545359ad8f77dfca8dcb"/>
    <w:p>
      <w:pPr>
        <w:pStyle w:val="Heading2"/>
      </w:pPr>
      <w:r>
        <w:t xml:space="preserve">Impact of Globalization and Digital Media</w:t>
      </w:r>
    </w:p>
    <w:p>
      <w:pPr>
        <w:pStyle w:val="FirstParagraph"/>
      </w:pPr>
      <w:r>
        <w:t xml:space="preserve">Globalization has profoundly influenced journalism in Colombo, with international news agencies like Reuters and AFP establishing correspondents in the city. This has facilitated cross-border collaboration but also intensified competition for local outlets. Meanwhile, digital media platforms have democratized access to information, enabling younger journalists to bypass traditional gatekeepers.</w:t>
      </w:r>
    </w:p>
    <w:p>
      <w:pPr>
        <w:pStyle w:val="BodyText"/>
      </w:pPr>
      <w:r>
        <w:t xml:space="preserve">However, the rise of social media has also blurred lines between professional and amateur journalism. A 2023 study by the Colombo Institute of Policy Studies found that while digital tools enhance reach and engagement, they often prioritize speed over depth, risking the erosion of journalistic integrity in Sri Lanka.</w:t>
      </w:r>
    </w:p>
    <w:bookmarkEnd w:id="25"/>
    <w:bookmarkStart w:id="26" w:name="conclusion"/>
    <w:p>
      <w:pPr>
        <w:pStyle w:val="Heading2"/>
      </w:pPr>
      <w:r>
        <w:t xml:space="preserve">Conclusion</w:t>
      </w:r>
    </w:p>
    <w:p>
      <w:pPr>
        <w:pStyle w:val="FirstParagraph"/>
      </w:pPr>
      <w:r>
        <w:t xml:space="preserve">In summary, this</w:t>
      </w:r>
      <w:r>
        <w:t xml:space="preserve"> </w:t>
      </w:r>
      <w:r>
        <w:rPr>
          <w:bCs/>
          <w:b/>
        </w:rPr>
        <w:t xml:space="preserve">Literature Review</w:t>
      </w:r>
      <w:r>
        <w:t xml:space="preserve"> </w:t>
      </w:r>
      <w:r>
        <w:t xml:space="preserve">underscores the critical role of</w:t>
      </w:r>
      <w:r>
        <w:t xml:space="preserve"> </w:t>
      </w:r>
      <w:r>
        <w:rPr>
          <w:bCs/>
          <w:b/>
        </w:rPr>
        <w:t xml:space="preserve">Journalist</w:t>
      </w:r>
      <w:r>
        <w:t xml:space="preserve">s in shaping public discourse within the context of</w:t>
      </w:r>
      <w:r>
        <w:t xml:space="preserve"> </w:t>
      </w:r>
      <w:r>
        <w:rPr>
          <w:bCs/>
          <w:b/>
        </w:rPr>
        <w:t xml:space="preserve">Sri Lanka Colombo</w:t>
      </w:r>
      <w:r>
        <w:t xml:space="preserve">. From historical struggles against censorship to modern challenges posed by digital media, journalists in Colombo have consistently navigated complex socio-political landscapes. Their work remains vital for fostering transparency, accountability, and democratic participation in Sri Lanka.</w:t>
      </w:r>
    </w:p>
    <w:p>
      <w:pPr>
        <w:pStyle w:val="BodyText"/>
      </w:pPr>
      <w:r>
        <w:t xml:space="preserve">Future research should explore the intersection of technology and journalism in Colombo, as well as the long-term effects of media consolidation on press freedom. By prioritizing these areas, scholars can better understand how to support a resilient and ethical journalistic community in one of South Asia’s most dynamic cities.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Journalist in Sri Lanka Colombo</dc:title>
  <dc:creator/>
  <dc:language>en</dc:language>
  <cp:keywords/>
  <dcterms:created xsi:type="dcterms:W3CDTF">2026-07-23T16:48:27Z</dcterms:created>
  <dcterms:modified xsi:type="dcterms:W3CDTF">2026-07-23T16:48:27Z</dcterms:modified>
</cp:coreProperties>
</file>

<file path=docProps/custom.xml><?xml version="1.0" encoding="utf-8"?>
<Properties xmlns="http://schemas.openxmlformats.org/officeDocument/2006/custom-properties" xmlns:vt="http://schemas.openxmlformats.org/officeDocument/2006/docPropsVTypes"/>
</file>