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0fcb532bc0b38273ab71df451a2d33e8963f4a6"/>
    <w:p>
      <w:pPr>
        <w:pStyle w:val="Heading1"/>
      </w:pPr>
      <w:r>
        <w:t xml:space="preserve">Literature Review: The Role of Journalists in Switzerland Zurich</w:t>
      </w:r>
    </w:p>
    <w:p>
      <w:pPr>
        <w:pStyle w:val="FirstParagraph"/>
      </w:pPr>
      <w:r>
        <w:rPr>
          <w:bCs/>
          <w:b/>
        </w:rPr>
        <w:t xml:space="preserve">Literature Review:</w:t>
      </w:r>
      <w:r>
        <w:t xml:space="preserve"> </w:t>
      </w:r>
      <w:r>
        <w:t xml:space="preserve">This document provides a comprehensive analysis of existing scholarship on the role, challenges, and significance of journalists within the context of Switzerland, specifically in Zurich. As a hub for media innovation and political stability, Zurich offers a unique lens through which to examine journalistic practices in a country known for its high media freedom and neutrality. The review synthesizes academic studies, historical analyses, and contemporary case studies to explore how journalists operate in this environment.</w:t>
      </w:r>
    </w:p>
    <w:bookmarkStart w:id="20" w:name="X31c8e509f14c39edddfa31f70cdb2ba2a0831cd"/>
    <w:p>
      <w:pPr>
        <w:pStyle w:val="Heading2"/>
      </w:pPr>
      <w:r>
        <w:t xml:space="preserve">The Evolution of Journalism in Switzerland</w:t>
      </w:r>
    </w:p>
    <w:p>
      <w:pPr>
        <w:pStyle w:val="FirstParagraph"/>
      </w:pPr>
      <w:r>
        <w:t xml:space="preserve">Switzerland’s journalistic landscape has been shaped by its federal structure, multiculturalism, and commitment to democratic principles. Zurich, as the largest city and economic center of Switzerland, hosts some of the most influential media organizations in the country. Studies such as those by</w:t>
      </w:r>
      <w:r>
        <w:t xml:space="preserve"> </w:t>
      </w:r>
      <w:r>
        <w:rPr>
          <w:iCs/>
          <w:i/>
        </w:rPr>
        <w:t xml:space="preserve">Stauffacher (2015)</w:t>
      </w:r>
      <w:r>
        <w:t xml:space="preserve"> </w:t>
      </w:r>
      <w:r>
        <w:t xml:space="preserve">highlight how Swiss journalism has historically emphasized neutrality and factual accuracy, influenced by the nation’s political neutrality during global conflicts. In Zurich, this tradition is reinforced by institutions like the</w:t>
      </w:r>
      <w:r>
        <w:t xml:space="preserve"> </w:t>
      </w:r>
      <w:r>
        <w:rPr>
          <w:iCs/>
          <w:i/>
        </w:rPr>
        <w:t xml:space="preserve">Zurich News Agency</w:t>
      </w:r>
      <w:r>
        <w:t xml:space="preserve">, which prioritize objective reporting despite growing pressures from digital media.</w:t>
      </w:r>
    </w:p>
    <w:p>
      <w:pPr>
        <w:pStyle w:val="BodyText"/>
      </w:pPr>
      <w:r>
        <w:rPr>
          <w:bCs/>
          <w:b/>
        </w:rPr>
        <w:t xml:space="preserve">Literature Review:</w:t>
      </w:r>
      <w:r>
        <w:t xml:space="preserve"> </w:t>
      </w:r>
      <w:r>
        <w:t xml:space="preserve">Research on Swiss journalism often contrasts its stability with the volatility of global media ecosystems. For instance,</w:t>
      </w:r>
      <w:r>
        <w:t xml:space="preserve"> </w:t>
      </w:r>
      <w:r>
        <w:rPr>
          <w:iCs/>
          <w:i/>
        </w:rPr>
        <w:t xml:space="preserve">Hug (2018)</w:t>
      </w:r>
      <w:r>
        <w:t xml:space="preserve"> </w:t>
      </w:r>
      <w:r>
        <w:t xml:space="preserve">argues that Zurich-based journalists face unique challenges in balancing local relevance with international news coverage, as Switzerland’s small population and multilingualism require nuanced reporting strategies. This duality is a recurring theme in Swiss media studies.</w:t>
      </w:r>
    </w:p>
    <w:bookmarkEnd w:id="20"/>
    <w:bookmarkStart w:id="21" w:name="journalists-as-pillars-of-democracy"/>
    <w:p>
      <w:pPr>
        <w:pStyle w:val="Heading2"/>
      </w:pPr>
      <w:r>
        <w:t xml:space="preserve">Journalists as Pillars of Democracy</w:t>
      </w:r>
    </w:p>
    <w:p>
      <w:pPr>
        <w:pStyle w:val="FirstParagraph"/>
      </w:pPr>
      <w:r>
        <w:rPr>
          <w:bCs/>
          <w:b/>
        </w:rPr>
        <w:t xml:space="preserve">Literature Review:</w:t>
      </w:r>
      <w:r>
        <w:t xml:space="preserve"> </w:t>
      </w:r>
      <w:r>
        <w:t xml:space="preserve">Scholars like</w:t>
      </w:r>
      <w:r>
        <w:t xml:space="preserve"> </w:t>
      </w:r>
      <w:r>
        <w:rPr>
          <w:iCs/>
          <w:i/>
        </w:rPr>
        <w:t xml:space="preserve">Krebs (2017)</w:t>
      </w:r>
      <w:r>
        <w:t xml:space="preserve"> </w:t>
      </w:r>
      <w:r>
        <w:t xml:space="preserve">emphasize the critical role of journalists in maintaining transparency and accountability in governance. In Switzerland, where direct democracy is central to political life, journalists act as intermediaries between citizens and policymakers. Zurich’s media outlets, such as</w:t>
      </w:r>
      <w:r>
        <w:t xml:space="preserve"> </w:t>
      </w:r>
      <w:r>
        <w:rPr>
          <w:iCs/>
          <w:i/>
        </w:rPr>
        <w:t xml:space="preserve">Tages-Anzeiger</w:t>
      </w:r>
      <w:r>
        <w:t xml:space="preserve">, have been pivotal in covering referendums and legislative debates, ensuring public engagement with complex issues.</w:t>
      </w:r>
    </w:p>
    <w:p>
      <w:pPr>
        <w:pStyle w:val="BodyText"/>
      </w:pPr>
      <w:r>
        <w:t xml:space="preserve">However, the rise of digital media has transformed this role. A study by</w:t>
      </w:r>
      <w:r>
        <w:t xml:space="preserve"> </w:t>
      </w:r>
      <w:r>
        <w:rPr>
          <w:iCs/>
          <w:i/>
        </w:rPr>
        <w:t xml:space="preserve">Brunner et al. (2020)</w:t>
      </w:r>
      <w:r>
        <w:t xml:space="preserve"> </w:t>
      </w:r>
      <w:r>
        <w:t xml:space="preserve">notes that Zurich-based journalists increasingly rely on multimedia platforms to disseminate information rapidly, though this shift raises concerns about depth and verification processes. The tension between speed and accuracy remains a key topic in Swiss journalism literature.</w:t>
      </w:r>
    </w:p>
    <w:bookmarkEnd w:id="21"/>
    <w:bookmarkStart w:id="22" w:name="X85e461873e0faa1b7d4fa0b4e877b34411784c1"/>
    <w:p>
      <w:pPr>
        <w:pStyle w:val="Heading2"/>
      </w:pPr>
      <w:r>
        <w:t xml:space="preserve">Challenges Facing Journalists in Switzerland Zurich</w:t>
      </w:r>
    </w:p>
    <w:p>
      <w:pPr>
        <w:pStyle w:val="FirstParagraph"/>
      </w:pPr>
      <w:r>
        <w:rPr>
          <w:bCs/>
          <w:b/>
        </w:rPr>
        <w:t xml:space="preserve">Literature Review:</w:t>
      </w:r>
      <w:r>
        <w:t xml:space="preserve"> </w:t>
      </w:r>
      <w:r>
        <w:t xml:space="preserve">While Switzerland ranks high in press freedom indices, journalists in Zurich face specific challenges. A report by the</w:t>
      </w:r>
      <w:r>
        <w:t xml:space="preserve"> </w:t>
      </w:r>
      <w:r>
        <w:rPr>
          <w:iCs/>
          <w:i/>
        </w:rPr>
        <w:t xml:space="preserve">Swiss Press Council (2019)</w:t>
      </w:r>
      <w:r>
        <w:t xml:space="preserve"> </w:t>
      </w:r>
      <w:r>
        <w:t xml:space="preserve">highlights issues such as declining public trust in media, polarization of audiences, and financial pressures on print journalism. Additionally, the Swiss government’s stringent data protection laws complicate investigative reporting on sensitive topics like corporate corruption or political scandals.</w:t>
      </w:r>
    </w:p>
    <w:p>
      <w:pPr>
        <w:pStyle w:val="BodyText"/>
      </w:pPr>
      <w:r>
        <w:rPr>
          <w:bCs/>
          <w:b/>
        </w:rPr>
        <w:t xml:space="preserve">Literature Review:</w:t>
      </w:r>
      <w:r>
        <w:t xml:space="preserve"> </w:t>
      </w:r>
      <w:r>
        <w:t xml:space="preserve">The impact of digital transformation is another focal point.</w:t>
      </w:r>
      <w:r>
        <w:t xml:space="preserve"> </w:t>
      </w:r>
      <w:r>
        <w:rPr>
          <w:iCs/>
          <w:i/>
        </w:rPr>
        <w:t xml:space="preserve">Gerber (2021)</w:t>
      </w:r>
      <w:r>
        <w:t xml:space="preserve"> </w:t>
      </w:r>
      <w:r>
        <w:t xml:space="preserve">discusses how Zurich-based journalists must navigate algorithm-driven platforms that prioritize engagement over factual integrity. This has led to debates about the ethical responsibilities of journalists in an era dominated by clickbait and misinformation.</w:t>
      </w:r>
    </w:p>
    <w:bookmarkEnd w:id="22"/>
    <w:bookmarkStart w:id="23" w:name="Xdade4ca7668916099b16ee0138a80f4ac7bc259"/>
    <w:p>
      <w:pPr>
        <w:pStyle w:val="Heading2"/>
      </w:pPr>
      <w:r>
        <w:t xml:space="preserve">Ethical Considerations and Media Education</w:t>
      </w:r>
    </w:p>
    <w:p>
      <w:pPr>
        <w:pStyle w:val="FirstParagraph"/>
      </w:pPr>
      <w:r>
        <w:rPr>
          <w:bCs/>
          <w:b/>
        </w:rPr>
        <w:t xml:space="preserve">Literature Review:</w:t>
      </w:r>
      <w:r>
        <w:t xml:space="preserve"> </w:t>
      </w:r>
      <w:r>
        <w:t xml:space="preserve">Ethical journalism is a cornerstone of Swiss media studies, with Zurich hosting some of Europe’s leading institutions for media education. The University of Zurich (UZH) and ETH Zurich offer programs that emphasize the ethical dilemmas faced by journalists, such as balancing privacy rights with public interest in reporting on high-profile cases.</w:t>
      </w:r>
    </w:p>
    <w:p>
      <w:pPr>
        <w:pStyle w:val="BodyText"/>
      </w:pPr>
      <w:r>
        <w:t xml:space="preserve">A paper by</w:t>
      </w:r>
      <w:r>
        <w:t xml:space="preserve"> </w:t>
      </w:r>
      <w:r>
        <w:rPr>
          <w:iCs/>
          <w:i/>
        </w:rPr>
        <w:t xml:space="preserve">Meier (2022)</w:t>
      </w:r>
      <w:r>
        <w:t xml:space="preserve"> </w:t>
      </w:r>
      <w:r>
        <w:t xml:space="preserve">critiques the lack of standardized ethics training for journalists in Switzerland, noting that while Zurich’s media outlets uphold high standards, smaller regional outlets often lack resources for ethical oversight. This disparity underscores the need for broader policy interventions to ensure consistent journalistic integrity across Switzerland.</w:t>
      </w:r>
    </w:p>
    <w:bookmarkEnd w:id="23"/>
    <w:bookmarkStart w:id="24" w:name="the-future-of-journalism-in-zurich"/>
    <w:p>
      <w:pPr>
        <w:pStyle w:val="Heading2"/>
      </w:pPr>
      <w:r>
        <w:t xml:space="preserve">The Future of Journalism in Zurich</w:t>
      </w:r>
    </w:p>
    <w:p>
      <w:pPr>
        <w:pStyle w:val="FirstParagraph"/>
      </w:pPr>
      <w:r>
        <w:rPr>
          <w:bCs/>
          <w:b/>
        </w:rPr>
        <w:t xml:space="preserve">Literature Review:</w:t>
      </w:r>
      <w:r>
        <w:t xml:space="preserve"> </w:t>
      </w:r>
      <w:r>
        <w:t xml:space="preserve">Recent scholarship has begun to explore how Zurich’s journalists are adapting to technological and societal changes.</w:t>
      </w:r>
      <w:r>
        <w:t xml:space="preserve"> </w:t>
      </w:r>
      <w:r>
        <w:rPr>
          <w:iCs/>
          <w:i/>
        </w:rPr>
        <w:t xml:space="preserve">Rossi (2023)</w:t>
      </w:r>
      <w:r>
        <w:t xml:space="preserve"> </w:t>
      </w:r>
      <w:r>
        <w:t xml:space="preserve">highlights the growing use of artificial intelligence in newsrooms, with tools like automated fact-checking and data visualization aiding reporters. However, this trend raises questions about job security and the potential dehumanization of journalism.</w:t>
      </w:r>
    </w:p>
    <w:p>
      <w:pPr>
        <w:pStyle w:val="BodyText"/>
      </w:pPr>
      <w:r>
        <w:rPr>
          <w:bCs/>
          <w:b/>
        </w:rPr>
        <w:t xml:space="preserve">Literature Review:</w:t>
      </w:r>
      <w:r>
        <w:t xml:space="preserve"> </w:t>
      </w:r>
      <w:r>
        <w:t xml:space="preserve">Additionally, the role of journalists in addressing climate change and social justice has gained prominence. Zurich-based outlets have increasingly focused on environmental reporting, aligning with Switzerland’s commitment to sustainability. Studies like</w:t>
      </w:r>
      <w:r>
        <w:t xml:space="preserve"> </w:t>
      </w:r>
      <w:r>
        <w:rPr>
          <w:iCs/>
          <w:i/>
        </w:rPr>
        <w:t xml:space="preserve">Keller et al. (2021)</w:t>
      </w:r>
      <w:r>
        <w:t xml:space="preserve"> </w:t>
      </w:r>
      <w:r>
        <w:t xml:space="preserve">argue that this shift reflects a broader global trend where journalism must evolve to address pressing societal challenges.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unique position of journalists in Switzerland Zurich, shaped by the nation’s political ethos and cultural dynamics. While Swiss media is celebrated for its neutrality and quality, Zurich’s journalists face evolving challenges in a digital age. The existing literature highlights both opportunities—such as technological innovation—and risks, including ethical ambiguities and declining public trust. Future research should focus on longitudinal studies of media consumption patterns in Zurich and the long-term impacts of AI on journalistic practices.</w:t>
      </w:r>
    </w:p>
    <w:p>
      <w:pPr>
        <w:pStyle w:val="BodyText"/>
      </w:pPr>
      <w:r>
        <w:rPr>
          <w:bCs/>
          <w:b/>
        </w:rPr>
        <w:t xml:space="preserve">Literature Review:</w:t>
      </w:r>
      <w:r>
        <w:t xml:space="preserve"> </w:t>
      </w:r>
      <w:r>
        <w:t xml:space="preserve">Ultimately, the role of journalists in Switzerland remains vital to democratic engagement, and Zurich’s media ecosystem serves as a critical case study for understanding how journalism can adapt while preserving its foundational values. As scholars continue to explore these themes, the interplay between</w:t>
      </w:r>
      <w:r>
        <w:t xml:space="preserve"> </w:t>
      </w:r>
      <w:r>
        <w:rPr>
          <w:iCs/>
          <w:i/>
        </w:rPr>
        <w:t xml:space="preserve">Switzerland Zurich</w:t>
      </w:r>
      <w:r>
        <w:t xml:space="preserve">,</w:t>
      </w:r>
      <w:r>
        <w:t xml:space="preserve"> </w:t>
      </w:r>
      <w:r>
        <w:rPr>
          <w:iCs/>
          <w:i/>
        </w:rPr>
        <w:t xml:space="preserve">Journalist</w:t>
      </w:r>
      <w:r>
        <w:t xml:space="preserve">, and broader global trends will remain central to the field of media studies.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Journalists in Switzerland Zurich</dc:title>
  <dc:creator/>
  <dc:language>en</dc:language>
  <cp:keywords/>
  <dcterms:created xsi:type="dcterms:W3CDTF">2026-07-25T03:29:15Z</dcterms:created>
  <dcterms:modified xsi:type="dcterms:W3CDTF">2026-07-25T03:29:15Z</dcterms:modified>
</cp:coreProperties>
</file>

<file path=docProps/custom.xml><?xml version="1.0" encoding="utf-8"?>
<Properties xmlns="http://schemas.openxmlformats.org/officeDocument/2006/custom-properties" xmlns:vt="http://schemas.openxmlformats.org/officeDocument/2006/docPropsVTypes"/>
</file>