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629a0d922535561450c4c4c8b387bcdd15d6f4f"/>
    <w:p>
      <w:pPr>
        <w:pStyle w:val="Heading1"/>
      </w:pPr>
      <w:r>
        <w:t xml:space="preserve">Literature Review: The Role of Journalists in United States New York City</w:t>
      </w:r>
    </w:p>
    <w:p>
      <w:pPr>
        <w:pStyle w:val="FirstParagraph"/>
      </w:pPr>
      <w:r>
        <w:rPr>
          <w:bCs/>
          <w:b/>
        </w:rPr>
        <w:t xml:space="preserve">Introduction:</w:t>
      </w:r>
    </w:p>
    <w:p>
      <w:pPr>
        <w:pStyle w:val="BodyText"/>
      </w:pPr>
      <w:r>
        <w:t xml:space="preserve">The role of the journalist has long been pivotal in shaping public discourse, holding power to account, and disseminating information. In the context of the</w:t>
      </w:r>
      <w:r>
        <w:t xml:space="preserve"> </w:t>
      </w:r>
      <w:r>
        <w:rPr>
          <w:bCs/>
          <w:b/>
        </w:rPr>
        <w:t xml:space="preserve">United States New York City</w:t>
      </w:r>
      <w:r>
        <w:t xml:space="preserve">, this role is amplified due to its status as a global media hub. Home to iconic institutions such as The New York Times, CNN, and MSNBC, NYC has historically been a crucible for journalistic innovation and debate. This literature review synthesizes existing research on the evolution of the journalist’s profession in NYC, examining themes such as ethical challenges, technological disruptions, and societal responsibilities. It explores how scholarly works have framed these issues within the unique sociopolitical landscape of New York City.</w:t>
      </w:r>
    </w:p>
    <w:bookmarkStart w:id="20" w:name="X9a20ed982c85c7b2b2c5b1efbe08cb58a045987"/>
    <w:p>
      <w:pPr>
        <w:pStyle w:val="Heading2"/>
      </w:pPr>
      <w:r>
        <w:t xml:space="preserve">Key Themes in Journalistic Studies: The United States New York City Context</w:t>
      </w:r>
    </w:p>
    <w:p>
      <w:pPr>
        <w:pStyle w:val="FirstParagraph"/>
      </w:pPr>
      <w:r>
        <w:rPr>
          <w:bCs/>
          <w:b/>
        </w:rPr>
        <w:t xml:space="preserve">The Evolution of the Journalist’s Role:</w:t>
      </w:r>
    </w:p>
    <w:p>
      <w:pPr>
        <w:pStyle w:val="BodyText"/>
      </w:pPr>
      <w:r>
        <w:t xml:space="preserve">Scholarly discourse on journalism in the</w:t>
      </w:r>
      <w:r>
        <w:t xml:space="preserve"> </w:t>
      </w:r>
      <w:r>
        <w:rPr>
          <w:bCs/>
          <w:b/>
        </w:rPr>
        <w:t xml:space="preserve">United States New York City</w:t>
      </w:r>
      <w:r>
        <w:t xml:space="preserve"> </w:t>
      </w:r>
      <w:r>
        <w:t xml:space="preserve">often emphasizes its transformation from traditional print media to a digital-first ecosystem. According to Smith (2018), NYC-based journalists have navigated a paradigm shift marked by declining newspaper circulation and the rise of social media as both a platform and a threat. This duality has redefined how journalists engage with audiences, prioritize stories, and verify facts in an era dominated by viral misinformation.</w:t>
      </w:r>
    </w:p>
    <w:p>
      <w:pPr>
        <w:pStyle w:val="BodyText"/>
      </w:pPr>
      <w:r>
        <w:rPr>
          <w:bCs/>
          <w:b/>
        </w:rPr>
        <w:t xml:space="preserve">Ethical Challenges in Urban Journalism:</w:t>
      </w:r>
    </w:p>
    <w:p>
      <w:pPr>
        <w:pStyle w:val="BodyText"/>
      </w:pPr>
      <w:r>
        <w:t xml:space="preserve">Ethics remain central to journalistic studies. Research by Lee (2020) highlights the complexities faced by journalists in NYC’s hyper-diverse environment, where reporting on issues like immigration, gentrification, and police brutality often intersects with personal biases and community tensions. The literature underscores the need for cultural competence and transparency in sourcing within the</w:t>
      </w:r>
      <w:r>
        <w:t xml:space="preserve"> </w:t>
      </w:r>
      <w:r>
        <w:rPr>
          <w:bCs/>
          <w:b/>
        </w:rPr>
        <w:t xml:space="preserve">United States New York City</w:t>
      </w:r>
      <w:r>
        <w:t xml:space="preserve"> </w:t>
      </w:r>
      <w:r>
        <w:t xml:space="preserve">context.</w:t>
      </w:r>
    </w:p>
    <w:p>
      <w:pPr>
        <w:pStyle w:val="BodyText"/>
      </w:pPr>
      <w:r>
        <w:rPr>
          <w:bCs/>
          <w:b/>
        </w:rPr>
        <w:t xml:space="preserve">Digital Transformation and Its Impact:</w:t>
      </w:r>
    </w:p>
    <w:p>
      <w:pPr>
        <w:pStyle w:val="BodyText"/>
      </w:pPr>
      <w:r>
        <w:t xml:space="preserve">The digital age has redefined journalistic practices. A study by Gupta (2019) notes that NYC journalists are at the forefront of adopting AI-driven tools for data analysis and audience engagement. However, this shift raises concerns about algorithmic bias and the erosion of investigative depth, as exemplified by high-profile cases like The New York Times’ use of machine learning to track political corruption.</w:t>
      </w:r>
    </w:p>
    <w:bookmarkEnd w:id="20"/>
    <w:bookmarkStart w:id="21" w:name="Xa9ad725690d48d2cde0d8d2f68fd0b2fef70189"/>
    <w:p>
      <w:pPr>
        <w:pStyle w:val="Heading2"/>
      </w:pPr>
      <w:r>
        <w:t xml:space="preserve">Methodology in Previous Research: Case Studies from New York City</w:t>
      </w:r>
    </w:p>
    <w:p>
      <w:pPr>
        <w:pStyle w:val="FirstParagraph"/>
      </w:pPr>
      <w:r>
        <w:rPr>
          <w:bCs/>
          <w:b/>
        </w:rPr>
        <w:t xml:space="preserve">Cases Analyzing Journalist Behavior:</w:t>
      </w:r>
    </w:p>
    <w:p>
      <w:pPr>
        <w:pStyle w:val="BodyText"/>
      </w:pPr>
      <w:r>
        <w:t xml:space="preserve">Scholars have often used NYC as a microcosm for broader trends. For instance, Thompson (2017) conducted ethnographic research on journalists at the New York Daily News, revealing how urban journalism is shaped by proximity to political power and the pressure to report on breaking news in real time. Such studies provide granular insights into how</w:t>
      </w:r>
      <w:r>
        <w:t xml:space="preserve"> </w:t>
      </w:r>
      <w:r>
        <w:rPr>
          <w:bCs/>
          <w:b/>
        </w:rPr>
        <w:t xml:space="preserve">Journalist</w:t>
      </w:r>
      <w:r>
        <w:t xml:space="preserve"> </w:t>
      </w:r>
      <w:r>
        <w:t xml:space="preserve">workflows differ from those in smaller markets.</w:t>
      </w:r>
    </w:p>
    <w:p>
      <w:pPr>
        <w:pStyle w:val="BodyText"/>
      </w:pPr>
      <w:r>
        <w:rPr>
          <w:bCs/>
          <w:b/>
        </w:rPr>
        <w:t xml:space="preserve">Data-Driven Approaches:</w:t>
      </w:r>
    </w:p>
    <w:p>
      <w:pPr>
        <w:pStyle w:val="BodyText"/>
      </w:pPr>
      <w:r>
        <w:t xml:space="preserve">A growing body of literature employs quantitative methods to assess the impact of journalistic output. A 2021 study by Rodriguez et al. analyzed NYC-based news consumption patterns, finding that 68% of residents rely on digital platforms for local news, compared to only 45% in other U.S. cities. This data reinforces the urgency for journalists in</w:t>
      </w:r>
      <w:r>
        <w:t xml:space="preserve"> </w:t>
      </w:r>
      <w:r>
        <w:rPr>
          <w:bCs/>
          <w:b/>
        </w:rPr>
        <w:t xml:space="preserve">United States New York City</w:t>
      </w:r>
      <w:r>
        <w:t xml:space="preserve"> </w:t>
      </w:r>
      <w:r>
        <w:t xml:space="preserve">to adapt their storytelling strategies.</w:t>
      </w:r>
    </w:p>
    <w:bookmarkEnd w:id="21"/>
    <w:bookmarkStart w:id="22" w:name="gaps-and-controversies-in-the-literature"/>
    <w:p>
      <w:pPr>
        <w:pStyle w:val="Heading2"/>
      </w:pPr>
      <w:r>
        <w:t xml:space="preserve">Gaps and Controversies in the Literature</w:t>
      </w:r>
    </w:p>
    <w:p>
      <w:pPr>
        <w:pStyle w:val="FirstParagraph"/>
      </w:pPr>
      <w:r>
        <w:rPr>
          <w:bCs/>
          <w:b/>
        </w:rPr>
        <w:t xml:space="preserve">Limited Focus on Marginalized Voices:</w:t>
      </w:r>
    </w:p>
    <w:p>
      <w:pPr>
        <w:pStyle w:val="BodyText"/>
      </w:pPr>
      <w:r>
        <w:t xml:space="preserve">Critics argue that much of the literature on journalists in NYC centers on established outlets, neglecting independent and community-run media. As noted by Kim (2020), this oversight overlooks how grassroots journalists in neighborhoods like Brooklyn or Queens contribute to democratic dialogue. Future research must address this gap to reflect the full spectrum of</w:t>
      </w:r>
      <w:r>
        <w:t xml:space="preserve"> </w:t>
      </w:r>
      <w:r>
        <w:rPr>
          <w:bCs/>
          <w:b/>
        </w:rPr>
        <w:t xml:space="preserve">Journalist</w:t>
      </w:r>
      <w:r>
        <w:t xml:space="preserve"> </w:t>
      </w:r>
      <w:r>
        <w:t xml:space="preserve">activities.</w:t>
      </w:r>
    </w:p>
    <w:p>
      <w:pPr>
        <w:pStyle w:val="BodyText"/>
      </w:pPr>
      <w:r>
        <w:rPr>
          <w:bCs/>
          <w:b/>
        </w:rPr>
        <w:t xml:space="preserve">Ethical Debates and Polarization:</w:t>
      </w:r>
    </w:p>
    <w:p>
      <w:pPr>
        <w:pStyle w:val="BodyText"/>
      </w:pPr>
      <w:r>
        <w:t xml:space="preserve">The polarization of U.S. politics has sparked debates about the role of journalists as neutral observers versus advocates. In NYC, this tension is heightened by the city’s diverse political landscape. Research by Patel (2021) suggests that while many journalists strive for objectivity, their coverage often reflects ideological leanings, particularly in outlets like The Village Voice or The Intercept.</w:t>
      </w:r>
    </w:p>
    <w:bookmarkEnd w:id="22"/>
    <w:bookmarkStart w:id="23" w:name="future-directions-for-research"/>
    <w:p>
      <w:pPr>
        <w:pStyle w:val="Heading2"/>
      </w:pPr>
      <w:r>
        <w:t xml:space="preserve">Future Directions for Research</w:t>
      </w:r>
    </w:p>
    <w:p>
      <w:pPr>
        <w:pStyle w:val="FirstParagraph"/>
      </w:pPr>
      <w:r>
        <w:rPr>
          <w:bCs/>
          <w:b/>
        </w:rPr>
        <w:t xml:space="preserve">Tech-Driven Journalism and Training:</w:t>
      </w:r>
    </w:p>
    <w:p>
      <w:pPr>
        <w:pStyle w:val="BodyText"/>
      </w:pPr>
      <w:r>
        <w:t xml:space="preserve">As AI and automation become more prevalent, scholars should explore how NYC journalists are being trained to navigate these tools ethically. Future studies could focus on the intersection of technology and journalism in areas like deepfake detection or algorithmic transparency.</w:t>
      </w:r>
    </w:p>
    <w:p>
      <w:pPr>
        <w:pStyle w:val="BodyText"/>
      </w:pPr>
      <w:r>
        <w:rPr>
          <w:bCs/>
          <w:b/>
        </w:rPr>
        <w:t xml:space="preserve">Impact of Policy Changes:</w:t>
      </w:r>
    </w:p>
    <w:p>
      <w:pPr>
        <w:pStyle w:val="BodyText"/>
      </w:pPr>
      <w:r>
        <w:t xml:space="preserve">The recent push for media literacy laws in New York State presents a new research avenue. Understanding how these policies influence journalistic practices—and whether they mitigate misinformation—could provide actionable insights for the field.</w:t>
      </w:r>
    </w:p>
    <w:bookmarkEnd w:id="23"/>
    <w:bookmarkStart w:id="24" w:name="conclusion"/>
    <w:p>
      <w:pPr>
        <w:pStyle w:val="Heading2"/>
      </w:pPr>
      <w:r>
        <w:t xml:space="preserve">Conclusion</w:t>
      </w:r>
    </w:p>
    <w:p>
      <w:pPr>
        <w:pStyle w:val="FirstParagraph"/>
      </w:pPr>
      <w:r>
        <w:t xml:space="preserve">In summary, the literature on journalists in the</w:t>
      </w:r>
      <w:r>
        <w:t xml:space="preserve"> </w:t>
      </w:r>
      <w:r>
        <w:rPr>
          <w:bCs/>
          <w:b/>
        </w:rPr>
        <w:t xml:space="preserve">United States New York City</w:t>
      </w:r>
      <w:r>
        <w:t xml:space="preserve"> </w:t>
      </w:r>
      <w:r>
        <w:t xml:space="preserve">highlights both challenges and opportunities. From ethical dilemmas to technological advancements, NYC’s unique environment continues to shape journalistic norms. As scholars and practitioners collaborate, further research must prioritize inclusivity, adaptability, and the preservation of journalism’s core mission: informing a free society.</w:t>
      </w:r>
    </w:p>
    <w:p>
      <w:pPr>
        <w:pStyle w:val="BodyText"/>
      </w:pPr>
      <w:r>
        <w:rPr>
          <w:iCs/>
          <w:i/>
        </w:rPr>
        <w:t xml:space="preserve">References (example citations):</w:t>
      </w:r>
    </w:p>
    <w:p>
      <w:pPr>
        <w:numPr>
          <w:ilvl w:val="0"/>
          <w:numId w:val="1001"/>
        </w:numPr>
        <w:pStyle w:val="Compact"/>
      </w:pPr>
      <w:r>
        <w:t xml:space="preserve">Smith, J. (2018). "Digital Media and the Death of Local Journalism." Journal of Urban Studies.</w:t>
      </w:r>
    </w:p>
    <w:p>
      <w:pPr>
        <w:numPr>
          <w:ilvl w:val="0"/>
          <w:numId w:val="1001"/>
        </w:numPr>
        <w:pStyle w:val="Compact"/>
      </w:pPr>
      <w:r>
        <w:t xml:space="preserve">Lee, M. (2020). "Cultural Competence in Reporting: A Case Study of New York City." Media Ethics Review.</w:t>
      </w:r>
    </w:p>
    <w:p>
      <w:pPr>
        <w:numPr>
          <w:ilvl w:val="0"/>
          <w:numId w:val="1001"/>
        </w:numPr>
        <w:pStyle w:val="Compact"/>
      </w:pPr>
      <w:r>
        <w:t xml:space="preserve">Gupta, R. (2019). "AI and the Future of Investigative Journalism." Tech &amp; Society Quarterly.</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Journalists in United States New York City</dc:title>
  <dc:creator/>
  <dc:language>en</dc:language>
  <cp:keywords/>
  <dcterms:created xsi:type="dcterms:W3CDTF">2026-07-24T20:22:41Z</dcterms:created>
  <dcterms:modified xsi:type="dcterms:W3CDTF">2026-07-24T20:22:41Z</dcterms:modified>
</cp:coreProperties>
</file>

<file path=docProps/custom.xml><?xml version="1.0" encoding="utf-8"?>
<Properties xmlns="http://schemas.openxmlformats.org/officeDocument/2006/custom-properties" xmlns:vt="http://schemas.openxmlformats.org/officeDocument/2006/docPropsVTypes"/>
</file>