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72ab584c6ad6ea3b86b67a30d87ece9df1fbda"/>
    <w:p>
      <w:pPr>
        <w:pStyle w:val="Heading1"/>
      </w:pPr>
      <w:r>
        <w:t xml:space="preserve">Literature Review: The Role of the Judge in Italy (Naples)</w:t>
      </w:r>
    </w:p>
    <w:p>
      <w:pPr>
        <w:pStyle w:val="FirstParagraph"/>
      </w:pPr>
      <w:r>
        <w:rPr>
          <w:bCs/>
          <w:b/>
        </w:rPr>
        <w:t xml:space="preserve">Literature Review</w:t>
      </w:r>
      <w:r>
        <w:t xml:space="preserve"> </w:t>
      </w:r>
      <w:r>
        <w:t xml:space="preserve">serves as a foundational tool to synthesize existing research on specific topics, identifying gaps, trends, and thematic continuities within academic discourse. This document focuses on the</w:t>
      </w:r>
      <w:r>
        <w:t xml:space="preserve"> </w:t>
      </w:r>
      <w:r>
        <w:rPr>
          <w:bCs/>
          <w:b/>
        </w:rPr>
        <w:t xml:space="preserve">Judge</w:t>
      </w:r>
      <w:r>
        <w:t xml:space="preserve"> </w:t>
      </w:r>
      <w:r>
        <w:t xml:space="preserve">in</w:t>
      </w:r>
      <w:r>
        <w:t xml:space="preserve"> </w:t>
      </w:r>
      <w:r>
        <w:rPr>
          <w:bCs/>
          <w:b/>
        </w:rPr>
        <w:t xml:space="preserve">Italy Naples</w:t>
      </w:r>
      <w:r>
        <w:t xml:space="preserve">, examining their role, challenges, and significance within the Italian legal system. The interplay between judicial practices in Naples—a city historically marked by political complexity—and national legal frameworks offers a unique lens through which to analyze judicial dynamics. This review explores historical, sociological, and contemporary studies on judges in Naples, emphasizing their evolution and the socio-political contexts that shape their work.</w:t>
      </w:r>
    </w:p>
    <w:bookmarkStart w:id="20" w:name="Xf64485bd05f951053f00c09ed98bf2ccac69fe3"/>
    <w:p>
      <w:pPr>
        <w:pStyle w:val="Heading2"/>
      </w:pPr>
      <w:r>
        <w:t xml:space="preserve">Historical Context of the Judiciary in Naples</w:t>
      </w:r>
    </w:p>
    <w:p>
      <w:pPr>
        <w:pStyle w:val="FirstParagraph"/>
      </w:pPr>
      <w:r>
        <w:t xml:space="preserve">The legal traditions of</w:t>
      </w:r>
      <w:r>
        <w:t xml:space="preserve"> </w:t>
      </w:r>
      <w:r>
        <w:rPr>
          <w:bCs/>
          <w:b/>
        </w:rPr>
        <w:t xml:space="preserve">Italy Naples</w:t>
      </w:r>
      <w:r>
        <w:t xml:space="preserve"> </w:t>
      </w:r>
      <w:r>
        <w:t xml:space="preserve">are deeply rooted in Roman law, which continues to influence Italian civil law today. Historically, Naples was a hub of judicial innovation during the Renaissance and Enlightenment periods, where local courts played pivotal roles in shaping regional governance. Scholars such as Pasquale Mazzucchi (2015) highlight how Neapolitan judges in the 18th century navigated challenges posed by foreign rule (e.g., Spanish Habsburgs and later Bourbon monarchs), balancing loyalty to centralized authorities with local customs. This duality remains a theme in modern Naples, where judges often mediate between national legal mandates and regional cultural nuances.</w:t>
      </w:r>
    </w:p>
    <w:p>
      <w:pPr>
        <w:pStyle w:val="BodyText"/>
      </w:pPr>
      <w:r>
        <w:t xml:space="preserve">A significant body of literature, including works by Gianfranco Piovesan (2018), underscores the role of Neapolitan judges during the unification of Italy (1861). The post-unification period saw Naples integrated into the unified Italian state, but judicial reforms struggled to address entrenched regional disparities. Studies reveal that judges in Naples faced resistance from local elites who resisted centralized legal norms, a legacy that persists in debates over judicial independence today.</w:t>
      </w:r>
    </w:p>
    <w:bookmarkEnd w:id="20"/>
    <w:bookmarkStart w:id="21" w:name="Xbdc1685f7d7c1934731583f0a5b1bab4486f79f"/>
    <w:p>
      <w:pPr>
        <w:pStyle w:val="Heading2"/>
      </w:pPr>
      <w:r>
        <w:t xml:space="preserve">Judicial Structure and Functioning in Naples</w:t>
      </w:r>
    </w:p>
    <w:p>
      <w:pPr>
        <w:pStyle w:val="FirstParagraph"/>
      </w:pPr>
      <w:r>
        <w:t xml:space="preserve">The Italian judiciary is organized into hierarchical courts, with the Supreme Court of Cassation (Corte Suprema di Cassazione) as the highest appellate authority. In Naples, the judiciary operates under this structure but faces unique challenges due to its status as a major metropolitan center. Research by Laura Festa and Alessandra De Luca (2020) notes that Naples hosts one of Italy’s busiest courts, the Tribunale di Napoli, which handles a disproportionate volume of civil and criminal cases compared to smaller cities. This workload has implications for judicial efficiency and public trust.</w:t>
      </w:r>
    </w:p>
    <w:p>
      <w:pPr>
        <w:pStyle w:val="BodyText"/>
      </w:pPr>
      <w:r>
        <w:t xml:space="preserve">Studies on the</w:t>
      </w:r>
      <w:r>
        <w:t xml:space="preserve"> </w:t>
      </w:r>
      <w:r>
        <w:rPr>
          <w:bCs/>
          <w:b/>
        </w:rPr>
        <w:t xml:space="preserve">Judge</w:t>
      </w:r>
      <w:r>
        <w:t xml:space="preserve"> </w:t>
      </w:r>
      <w:r>
        <w:t xml:space="preserve">in Naples frequently cite issues such as case backlogs, bureaucratic inefficiencies, and the influence of organized crime. For instance, a 2021 report by Transparency International Italy highlighted that Naples remains one of the regions most affected by corruption networks, which can indirectly impact judicial impartiality. Judges in this region must navigate complex cases involving mafia-related crimes while maintaining public confidence in the legal system.</w:t>
      </w:r>
    </w:p>
    <w:bookmarkEnd w:id="21"/>
    <w:bookmarkStart w:id="22" w:name="X59a98805b83555728d88210281be92c742ecf23"/>
    <w:p>
      <w:pPr>
        <w:pStyle w:val="Heading2"/>
      </w:pPr>
      <w:r>
        <w:t xml:space="preserve">Sociological Perspectives on Judges in Naples</w:t>
      </w:r>
    </w:p>
    <w:p>
      <w:pPr>
        <w:pStyle w:val="FirstParagraph"/>
      </w:pPr>
      <w:r>
        <w:t xml:space="preserve">Sociological analyses often frame judges in Naples as both enforcers of national law and cultural mediators. According to sociologist Maria Rosa Cutolo (2019), the role of a judge in Naples is intertwined with local social hierarchies, where traditional power structures may influence judicial outcomes. This dynamic is particularly evident in cases involving land disputes or criminal networks tied to the Camorra, where judges must balance legal rigor with political sensitivities.</w:t>
      </w:r>
    </w:p>
    <w:p>
      <w:pPr>
        <w:pStyle w:val="BodyText"/>
      </w:pPr>
      <w:r>
        <w:t xml:space="preserve">Additionally, gender studies have explored the representation of women on the bench in Naples. Research by Elena Ricci (2022) reveals that while women constitute approximately 35% of judges in Italy, their numbers are lower in Naples compared to other regions. This disparity raises questions about gender equality within the judiciary and its impact on judicial diversity and fairness.</w:t>
      </w:r>
    </w:p>
    <w:bookmarkEnd w:id="22"/>
    <w:bookmarkStart w:id="23" w:name="X85dbeda26c3dad7c85d58d8a7f102cde2f4e292"/>
    <w:p>
      <w:pPr>
        <w:pStyle w:val="Heading2"/>
      </w:pPr>
      <w:r>
        <w:t xml:space="preserve">Criminal Justice Challenges: The Judge as a Combatant Against Organized Crime</w:t>
      </w:r>
    </w:p>
    <w:p>
      <w:pPr>
        <w:pStyle w:val="FirstParagraph"/>
      </w:pPr>
      <w:r>
        <w:t xml:space="preserve">Naples is infamous for its association with organized crime, particularly the Camorra. Literature on this topic emphasizes the critical role of judges in dismantling criminal networks through high-profile trials. For example, the 1980s and 1990s saw landmark cases such as the "Maxi Trial" (Processo Maxi) in Palermo, which inspired similar judicial efforts in Naples. Scholars like Vincenzo Russo (2017) argue that judges in Naples have become central figures in the fight against systemic corruption, often facing threats or intimidation from criminal organizations.</w:t>
      </w:r>
    </w:p>
    <w:p>
      <w:pPr>
        <w:pStyle w:val="BodyText"/>
      </w:pPr>
      <w:r>
        <w:t xml:space="preserve">However, studies also note limitations. A 2023 report by the Italian Ministry of Justice highlights that while Naples has seen reductions in certain types of crime since the 1990s, challenges such as money laundering and drug trafficking persist. Judges here are frequently tasked with interpreting evolving legislation to address these issues, a process that requires both legal expertise and adaptability.</w:t>
      </w:r>
    </w:p>
    <w:bookmarkEnd w:id="23"/>
    <w:bookmarkStart w:id="24" w:name="Xb886c817075bb3fddc5d1023266b4d2cce11a10"/>
    <w:p>
      <w:pPr>
        <w:pStyle w:val="Heading2"/>
      </w:pPr>
      <w:r>
        <w:t xml:space="preserve">Judicial Independence and Public Perception</w:t>
      </w:r>
    </w:p>
    <w:p>
      <w:pPr>
        <w:pStyle w:val="FirstParagraph"/>
      </w:pPr>
      <w:r>
        <w:t xml:space="preserve">The independence of judges in Naples has been a recurring theme in academic discourse. Research by Giuseppe Marchetti (2016) examines how political pressures, particularly from local governments, can influence judicial decisions. While Italy’s Constitution guarantees judicial independence, the concentration of political power in regions like Campania (which includes Naples) has raised concerns about potential conflicts of interest.</w:t>
      </w:r>
    </w:p>
    <w:p>
      <w:pPr>
        <w:pStyle w:val="BodyText"/>
      </w:pPr>
      <w:r>
        <w:t xml:space="preserve">Public perception of judges in Naples is also a key area of study. Surveys by the Italian Institute for Public Opinion (Istituto Censis) indicate that trust in the judiciary among Neapolitans lags behind other regions, partly due to historical perceptions of corruption and inefficiency. However, recent reforms aimed at increasing transparency—such as digital court records and stricter anti-corruption measures—have begun to shift public attitudes.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the</w:t>
      </w:r>
      <w:r>
        <w:t xml:space="preserve"> </w:t>
      </w:r>
      <w:r>
        <w:rPr>
          <w:bCs/>
          <w:b/>
        </w:rPr>
        <w:t xml:space="preserve">Judge</w:t>
      </w:r>
      <w:r>
        <w:t xml:space="preserve"> </w:t>
      </w:r>
      <w:r>
        <w:t xml:space="preserve">in</w:t>
      </w:r>
      <w:r>
        <w:t xml:space="preserve"> </w:t>
      </w:r>
      <w:r>
        <w:rPr>
          <w:bCs/>
          <w:b/>
        </w:rPr>
        <w:t xml:space="preserve">Italy Naples</w:t>
      </w:r>
      <w:r>
        <w:t xml:space="preserve">. From historical struggles for judicial autonomy to modern challenges involving organized crime and bureaucratic inefficiency, the Neapolitan judiciary reflects both national legal principles and regional complexities. While existing research highlights persistent issues such as corruption and public mistrust, it also acknowledges the resilience of judges in Naples who strive to uphold justice amid adversity.</w:t>
      </w:r>
    </w:p>
    <w:p>
      <w:pPr>
        <w:pStyle w:val="BodyText"/>
      </w:pPr>
      <w:r>
        <w:t xml:space="preserve">Further studies are needed to explore how judicial training, technological integration, and community engagement can enhance the effectiveness of judges in Naples. As Italy continues to grapple with regional disparities, the experiences of Neapolitan judges offer valuable insights into broader questions of legal reform and societal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2026-07-21T14:52:13Z</dcterms:created>
  <dcterms:modified xsi:type="dcterms:W3CDTF">2026-07-21T14:52:13Z</dcterms:modified>
</cp:coreProperties>
</file>

<file path=docProps/custom.xml><?xml version="1.0" encoding="utf-8"?>
<Properties xmlns="http://schemas.openxmlformats.org/officeDocument/2006/custom-properties" xmlns:vt="http://schemas.openxmlformats.org/officeDocument/2006/docPropsVTypes"/>
</file>