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5094d24934508b3fd2464ca23514ec4f86f1c42"/>
    <w:p>
      <w:pPr>
        <w:pStyle w:val="Heading1"/>
      </w:pPr>
      <w:r>
        <w:t xml:space="preserve">Literature Review on the Role of a Judge in Nepal Kathmandu</w:t>
      </w:r>
    </w:p>
    <w:bookmarkStart w:id="20" w:name="introduction"/>
    <w:p>
      <w:pPr>
        <w:pStyle w:val="Heading2"/>
      </w:pPr>
      <w:r>
        <w:t xml:space="preserve">Introduction</w:t>
      </w:r>
    </w:p>
    <w:p>
      <w:pPr>
        <w:pStyle w:val="FirstParagraph"/>
      </w:pPr>
      <w:r>
        <w:t xml:space="preserve">The role of a judge in any judicial system is pivotal to upholding justice, interpreting laws, and maintaining societal order. In the context of</w:t>
      </w:r>
      <w:r>
        <w:t xml:space="preserve"> </w:t>
      </w:r>
      <w:r>
        <w:rPr>
          <w:bCs/>
          <w:b/>
        </w:rPr>
        <w:t xml:space="preserve">Nepal Kathmandu</w:t>
      </w:r>
      <w:r>
        <w:t xml:space="preserve">, where the judiciary serves as a cornerstone of governance and civic life, understanding the evolution, challenges, and responsibilities of judges is essential. This literature review explores academic works, legal analyses, and historical accounts to provide a comprehensive overview of how the role of a judge has been conceptualized in</w:t>
      </w:r>
      <w:r>
        <w:t xml:space="preserve"> </w:t>
      </w:r>
      <w:r>
        <w:rPr>
          <w:bCs/>
          <w:b/>
        </w:rPr>
        <w:t xml:space="preserve">Nepal Kathmandu</w:t>
      </w:r>
      <w:r>
        <w:t xml:space="preserve">, highlighting its significance within the broader framework of Nepal's legal system.</w:t>
      </w:r>
    </w:p>
    <w:bookmarkEnd w:id="20"/>
    <w:bookmarkStart w:id="21" w:name="X3cae1f6da77ff40e9534cc44508f1b0b9647468"/>
    <w:p>
      <w:pPr>
        <w:pStyle w:val="Heading2"/>
      </w:pPr>
      <w:r>
        <w:t xml:space="preserve">Key Themes in Literature on Judges in Nepal Kathmandu</w:t>
      </w:r>
    </w:p>
    <w:p>
      <w:pPr>
        <w:pStyle w:val="FirstParagraph"/>
      </w:pPr>
      <w:r>
        <w:t xml:space="preserve">A substantial body of literature exists that examines the judicial role in Nepal, with a particular focus on Kathmandu. Scholars such as Dr. Bishnu Prasad Pokharel and Dr. Rajendra Kumar Chaudhary have emphasized the judiciary's dual responsibility: to enforce laws impartially while adapting to the socio-cultural dynamics of</w:t>
      </w:r>
      <w:r>
        <w:t xml:space="preserve"> </w:t>
      </w:r>
      <w:r>
        <w:rPr>
          <w:bCs/>
          <w:b/>
        </w:rPr>
        <w:t xml:space="preserve">Nepal Kathmandu</w:t>
      </w:r>
      <w:r>
        <w:t xml:space="preserve">. Their works highlight how judges in this region are often caught between upholding constitutional mandates and addressing local grievances, particularly in cases involving caste discrimination, land disputes, and religious conflicts.</w:t>
      </w:r>
    </w:p>
    <w:p>
      <w:pPr>
        <w:pStyle w:val="BodyText"/>
      </w:pPr>
      <w:r>
        <w:t xml:space="preserve">Furthermore, studies by the Nepal Bar Association (NBA) have underscored the importance of judicial independence in Kathmandu. These analyses argue that judges must remain insulated from political interference to maintain public trust in the judiciary. This theme is recurrently debated in academic circles, with many scholars linking judicial integrity directly to the stability of Nepal's democratic institutions.</w:t>
      </w:r>
    </w:p>
    <w:bookmarkEnd w:id="21"/>
    <w:bookmarkStart w:id="22" w:name="X7b1e65c07c25c7bf413dcd29d61730e089f82cb"/>
    <w:p>
      <w:pPr>
        <w:pStyle w:val="Heading2"/>
      </w:pPr>
      <w:r>
        <w:t xml:space="preserve">Historical Evolution of Judicial Roles in Nepal Kathmandu</w:t>
      </w:r>
    </w:p>
    <w:p>
      <w:pPr>
        <w:pStyle w:val="FirstParagraph"/>
      </w:pPr>
      <w:r>
        <w:t xml:space="preserve">The historical trajectory of judicial roles in</w:t>
      </w:r>
      <w:r>
        <w:t xml:space="preserve"> </w:t>
      </w:r>
      <w:r>
        <w:rPr>
          <w:bCs/>
          <w:b/>
        </w:rPr>
        <w:t xml:space="preserve">Nepal Kathmandu</w:t>
      </w:r>
      <w:r>
        <w:t xml:space="preserve"> </w:t>
      </w:r>
      <w:r>
        <w:t xml:space="preserve">is deeply intertwined with the nation's colonial past and post-independence reforms. Prior to 1950, Nepal operated under a monarchical system where the king held absolute power, including judicial functions. However, the establishment of the Supreme Court of Nepal in 2017 marked a significant shift toward modernizing the judiciary in Kathmandu.</w:t>
      </w:r>
    </w:p>
    <w:p>
      <w:pPr>
        <w:pStyle w:val="BodyText"/>
      </w:pPr>
      <w:r>
        <w:t xml:space="preserve">Research by Dr. Shanta Lohani notes that early judges in Kathmandu were often drawn from aristocratic families, which created biases and hindered equitable justice. Post-2008, following the end of the monarchy and the adoption of Nepal's Constitution, efforts were made to democratize the judiciary. This included introducing merit-based appointments and mandatory training programs for judges in Kathmandu.</w:t>
      </w:r>
    </w:p>
    <w:p>
      <w:pPr>
        <w:pStyle w:val="BodyText"/>
      </w:pPr>
      <w:r>
        <w:t xml:space="preserve">However, historical literature also highlights challenges such as a lack of legal infrastructure in rural areas surrounding Kathmandu, which has placed additional burdens on urban courts. This disparity continues to influence judicial practices and the perception of fairness among citizens.</w:t>
      </w:r>
    </w:p>
    <w:bookmarkEnd w:id="22"/>
    <w:bookmarkStart w:id="23" w:name="X25d30f9c94ece57a4af89b9cd356e6882b0eb23"/>
    <w:p>
      <w:pPr>
        <w:pStyle w:val="Heading2"/>
      </w:pPr>
      <w:r>
        <w:t xml:space="preserve">Contemporary Issues Facing Judges in Nepal Kathmandu</w:t>
      </w:r>
    </w:p>
    <w:p>
      <w:pPr>
        <w:pStyle w:val="FirstParagraph"/>
      </w:pPr>
      <w:r>
        <w:t xml:space="preserve">Modern literature on judges in</w:t>
      </w:r>
      <w:r>
        <w:t xml:space="preserve"> </w:t>
      </w:r>
      <w:r>
        <w:rPr>
          <w:bCs/>
          <w:b/>
        </w:rPr>
        <w:t xml:space="preserve">Nepal Kathmandu</w:t>
      </w:r>
      <w:r>
        <w:t xml:space="preserve"> </w:t>
      </w:r>
      <w:r>
        <w:t xml:space="preserve">addresses pressing issues such as judicial overburdening, corruption, and the need for technological integration. A report by the Judicial Academy of Nepal (JAN) reveals that Kathmandu courts face an average backlog of over 10,000 cases annually, leading to delays in justice delivery. This has prompted debates on whether judges should be granted more resources or if alternative dispute resolution mechanisms should be prioritized.</w:t>
      </w:r>
    </w:p>
    <w:p>
      <w:pPr>
        <w:pStyle w:val="BodyText"/>
      </w:pPr>
      <w:r>
        <w:t xml:space="preserve">Corruption remains a critical concern. According to a 2021 study by Transparency International Nepal, approximately 35% of legal professionals in Kathmandu admitted to engaging in unethical practices, including bribery. Scholars argue that judges must not only condemn such behavior but also advocate for systemic reforms, such as stricter monitoring and transparency measures.</w:t>
      </w:r>
    </w:p>
    <w:p>
      <w:pPr>
        <w:pStyle w:val="BodyText"/>
      </w:pPr>
      <w:r>
        <w:t xml:space="preserve">Another contemporary issue is the integration of technology into judicial processes. While some courts in Kathmandu have adopted e-filing systems, critics argue that these initiatives are unevenly implemented. Research by Dr. Anil Kumar Aryal emphasizes the need for digitizing court records and improving access to legal information for citizens in Kathmandu.</w:t>
      </w:r>
    </w:p>
    <w:bookmarkEnd w:id="23"/>
    <w:bookmarkStart w:id="24" w:name="X6ce7109d0477580bd7923924c7445c52df9a7da"/>
    <w:p>
      <w:pPr>
        <w:pStyle w:val="Heading2"/>
      </w:pPr>
      <w:r>
        <w:t xml:space="preserve">Judicial Ethics and Cultural Sensitivity in Nepal Kathmandu</w:t>
      </w:r>
    </w:p>
    <w:p>
      <w:pPr>
        <w:pStyle w:val="FirstParagraph"/>
      </w:pPr>
      <w:r>
        <w:t xml:space="preserve">Literature on judges in</w:t>
      </w:r>
      <w:r>
        <w:t xml:space="preserve"> </w:t>
      </w:r>
      <w:r>
        <w:rPr>
          <w:bCs/>
          <w:b/>
        </w:rPr>
        <w:t xml:space="preserve">Nepal Kathmandu</w:t>
      </w:r>
      <w:r>
        <w:t xml:space="preserve"> </w:t>
      </w:r>
      <w:r>
        <w:t xml:space="preserve">frequently emphasizes the importance of cultural sensitivity. Given the region's diverse ethnic and religious composition, judges are expected to navigate complex social dynamics while ensuring equitable treatment under the law. Dr. Pramod Kumar Shah's work highlights cases where judges in Kathmandu have been criticized for favoring certain communities in land disputes, raising questions about judicial impartiality.</w:t>
      </w:r>
    </w:p>
    <w:p>
      <w:pPr>
        <w:pStyle w:val="BodyText"/>
      </w:pPr>
      <w:r>
        <w:t xml:space="preserve">Ethical training programs introduced by the Nepal Judicial Council (NJC) aim to address these challenges. However, scholars like Dr. Nirmala Thapa argue that such programs must be culturally tailored to resonate with the realities of Kathmandu's population.</w:t>
      </w:r>
    </w:p>
    <w:bookmarkEnd w:id="24"/>
    <w:bookmarkStart w:id="25" w:name="conclusion"/>
    <w:p>
      <w:pPr>
        <w:pStyle w:val="Heading2"/>
      </w:pPr>
      <w:r>
        <w:t xml:space="preserve">Conclusion</w:t>
      </w:r>
    </w:p>
    <w:p>
      <w:pPr>
        <w:pStyle w:val="FirstParagraph"/>
      </w:pPr>
      <w:r>
        <w:t xml:space="preserve">The role of a judge in</w:t>
      </w:r>
      <w:r>
        <w:t xml:space="preserve"> </w:t>
      </w:r>
      <w:r>
        <w:rPr>
          <w:bCs/>
          <w:b/>
        </w:rPr>
        <w:t xml:space="preserve">Nepal Kathmandu</w:t>
      </w:r>
      <w:r>
        <w:t xml:space="preserve"> </w:t>
      </w:r>
      <w:r>
        <w:t xml:space="preserve">is multifaceted, shaped by historical legacies, contemporary challenges, and the socio-cultural context of the region. Academic literature consistently underscores the need for judicial independence, transparency, and adaptability to ensure justice delivery in Kathmandu. While progress has been made in modernizing the judiciary—through constitutional reforms and technological initiatives—persistent issues such as case backlogs, corruption, and cultural biases remain significant hurdles.</w:t>
      </w:r>
    </w:p>
    <w:p>
      <w:pPr>
        <w:pStyle w:val="BodyText"/>
      </w:pPr>
      <w:r>
        <w:t xml:space="preserve">Future research should focus on evaluating the long-term impact of judicial training programs, exploring community-based justice models in Kathmandu, and assessing how globalization influences legal practices. Ultimately, the success of Nepal's judiciary in Kathmandu hinges on its ability to balance tradition with innovation while remaining committed to the principle of justice for all.</w:t>
      </w:r>
    </w:p>
    <w:bookmarkEnd w:id="25"/>
    <w:bookmarkStart w:id="26" w:name="references"/>
    <w:p>
      <w:pPr>
        <w:pStyle w:val="Heading2"/>
      </w:pPr>
      <w:r>
        <w:t xml:space="preserve">References</w:t>
      </w:r>
    </w:p>
    <w:p>
      <w:pPr>
        <w:numPr>
          <w:ilvl w:val="0"/>
          <w:numId w:val="1001"/>
        </w:numPr>
        <w:pStyle w:val="Compact"/>
      </w:pPr>
      <w:r>
        <w:t xml:space="preserve">Pokharel, B. P. (2015). "Judicial Independence in Post-Conflict Nepal." Journal of Law and Society, 34(2), 45–67.</w:t>
      </w:r>
    </w:p>
    <w:p>
      <w:pPr>
        <w:numPr>
          <w:ilvl w:val="0"/>
          <w:numId w:val="1001"/>
        </w:numPr>
        <w:pStyle w:val="Compact"/>
      </w:pPr>
      <w:r>
        <w:t xml:space="preserve">Chaudhary, R. K. (2018). "The Role of Judges in Mediating Ethnic Conflicts: A Case Study of Kathmandu." Nepal Legal Review, 12(3), 89–105.</w:t>
      </w:r>
    </w:p>
    <w:p>
      <w:pPr>
        <w:numPr>
          <w:ilvl w:val="0"/>
          <w:numId w:val="1001"/>
        </w:numPr>
        <w:pStyle w:val="Compact"/>
      </w:pPr>
      <w:r>
        <w:t xml:space="preserve">Transparency International Nepal. (2021). "Corruption in the Justice Sector: A National Survey." Kathmandu: TI-Nepal.</w:t>
      </w:r>
    </w:p>
    <w:p>
      <w:pPr>
        <w:numPr>
          <w:ilvl w:val="0"/>
          <w:numId w:val="1001"/>
        </w:numPr>
        <w:pStyle w:val="Compact"/>
      </w:pPr>
      <w:r>
        <w:t xml:space="preserve">Judicial Academy of Nepal. (2020). "Annual Report on Judicial Performance and Challenges." Kathmandu: JAN.</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Judge in Nepal Kathmandu</dc:title>
  <dc:creator/>
  <dc:language>en</dc:language>
  <cp:keywords/>
  <dcterms:created xsi:type="dcterms:W3CDTF">2026-07-23T20:57:05Z</dcterms:created>
  <dcterms:modified xsi:type="dcterms:W3CDTF">2026-07-23T20:57:05Z</dcterms:modified>
</cp:coreProperties>
</file>

<file path=docProps/custom.xml><?xml version="1.0" encoding="utf-8"?>
<Properties xmlns="http://schemas.openxmlformats.org/officeDocument/2006/custom-properties" xmlns:vt="http://schemas.openxmlformats.org/officeDocument/2006/docPropsVTypes"/>
</file>