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4bff63fcf284c43a3ade9c6c8ca62bfc95c7412"/>
    <w:p>
      <w:pPr>
        <w:pStyle w:val="Heading1"/>
      </w:pPr>
      <w:r>
        <w:t xml:space="preserve">Literature Review: The Role of the Laboratory Technician in Brazil’s Healthcare System with a Focus on Rio de Janeiro</w:t>
      </w:r>
    </w:p>
    <w:p>
      <w:pPr>
        <w:pStyle w:val="FirstParagraph"/>
      </w:pPr>
      <w:r>
        <w:rPr>
          <w:bCs/>
          <w:b/>
        </w:rPr>
        <w:t xml:space="preserve">Literature Review:</w:t>
      </w:r>
      <w:r>
        <w:t xml:space="preserve"> </w:t>
      </w:r>
      <w:r>
        <w:t xml:space="preserve">This document presents a comprehensive analysis of the professional role, challenges, and contributions of</w:t>
      </w:r>
      <w:r>
        <w:t xml:space="preserve"> </w:t>
      </w:r>
      <w:r>
        <w:rPr>
          <w:bCs/>
          <w:b/>
        </w:rPr>
        <w:t xml:space="preserve">Laboratory Technicians</w:t>
      </w:r>
      <w:r>
        <w:t xml:space="preserve"> </w:t>
      </w:r>
      <w:r>
        <w:t xml:space="preserve">within the context of Brazil’s healthcare landscape, specifically in the city of</w:t>
      </w:r>
      <w:r>
        <w:t xml:space="preserve"> </w:t>
      </w:r>
      <w:r>
        <w:rPr>
          <w:bCs/>
          <w:b/>
        </w:rPr>
        <w:t xml:space="preserve">Brazil Rio de Janeiro</w:t>
      </w:r>
      <w:r>
        <w:t xml:space="preserve">. The review synthesizes existing research on laboratory practices, educational requirements, and institutional frameworks that shape this profession in one of South America’s most populous and economically dynamic regions.</w:t>
      </w:r>
    </w:p>
    <w:bookmarkStart w:id="20" w:name="X31baba60a1cd1b0dbfc563f2098ce572640f6fc"/>
    <w:p>
      <w:pPr>
        <w:pStyle w:val="Heading2"/>
      </w:pPr>
      <w:r>
        <w:t xml:space="preserve">1. Introduction: Contextualizing Laboratory Technicians in Brazil</w:t>
      </w:r>
    </w:p>
    <w:p>
      <w:pPr>
        <w:pStyle w:val="FirstParagraph"/>
      </w:pPr>
      <w:r>
        <w:t xml:space="preserve">Rio de Janeiro, as a major hub for healthcare services in Brazil, hosts a diverse network of public and private laboratories that play a critical role in diagnosing diseases, monitoring health trends, and supporting clinical decision-making.</w:t>
      </w:r>
      <w:r>
        <w:t xml:space="preserve"> </w:t>
      </w:r>
      <w:r>
        <w:rPr>
          <w:bCs/>
          <w:b/>
        </w:rPr>
        <w:t xml:space="preserve">Laboratory Technicians</w:t>
      </w:r>
      <w:r>
        <w:t xml:space="preserve"> </w:t>
      </w:r>
      <w:r>
        <w:t xml:space="preserve">are integral to this system, performing tasks such as sample analysis, equipment maintenance, and data interpretation. However, their work environment is shaped by Brazil’s unique healthcare infrastructure—particularly the Sistema Único de Saúde (SUS), which mandates universal access to public health services but often faces challenges related to funding and resource allocation.</w:t>
      </w:r>
    </w:p>
    <w:bookmarkEnd w:id="20"/>
    <w:bookmarkStart w:id="21" w:name="X98c98bfd289d1e200da2982e78d45760c587a0f"/>
    <w:p>
      <w:pPr>
        <w:pStyle w:val="Heading2"/>
      </w:pPr>
      <w:r>
        <w:t xml:space="preserve">2. Professional Profile of the Laboratory Technician in Rio de Janeiro</w:t>
      </w:r>
    </w:p>
    <w:p>
      <w:pPr>
        <w:pStyle w:val="FirstParagraph"/>
      </w:pPr>
      <w:r>
        <w:rPr>
          <w:bCs/>
          <w:b/>
        </w:rPr>
        <w:t xml:space="preserve">Laboratory Technician</w:t>
      </w:r>
      <w:r>
        <w:t xml:space="preserve"> </w:t>
      </w:r>
      <w:r>
        <w:t xml:space="preserve">roles in Brazil are governed by legal frameworks that define qualifications, responsibilities, and ethical standards. In Rio de Janeiro, these professionals typically work in hospitals affiliated with SUS or private diagnostic centers such as LabTest or Central Única de Diagnóstico (CUD). Their duties include operating advanced equipment like automated analyzers and PCR machines, ensuring compliance with biosafety protocols (e.g., handling infectious agents), and collaborating with physicians to interpret test results.</w:t>
      </w:r>
    </w:p>
    <w:p>
      <w:pPr>
        <w:pStyle w:val="BodyText"/>
      </w:pPr>
      <w:r>
        <w:t xml:space="preserve">Studies by the Brazilian Society of Clinical Analysis (SBAC) highlight that laboratory technicians in Rio de Janeiro often face high patient volumes due to the city’s dense population. For instance, a 2021 report noted that public laboratories in Rio process over 5 million tests annually, with technicians working extended hours during health crises such as the COVID-19 pandemic.</w:t>
      </w:r>
    </w:p>
    <w:bookmarkEnd w:id="21"/>
    <w:bookmarkStart w:id="22" w:name="Xd7c660be57c12c51020e6951dbe563a5adf02ee"/>
    <w:p>
      <w:pPr>
        <w:pStyle w:val="Heading2"/>
      </w:pPr>
      <w:r>
        <w:t xml:space="preserve">3. Educational and Certification Requirements</w:t>
      </w:r>
    </w:p>
    <w:p>
      <w:pPr>
        <w:pStyle w:val="FirstParagraph"/>
      </w:pPr>
      <w:r>
        <w:t xml:space="preserve">Becoming a</w:t>
      </w:r>
      <w:r>
        <w:t xml:space="preserve"> </w:t>
      </w:r>
      <w:r>
        <w:rPr>
          <w:bCs/>
          <w:b/>
        </w:rPr>
        <w:t xml:space="preserve">Laboratory Technician</w:t>
      </w:r>
      <w:r>
        <w:t xml:space="preserve"> </w:t>
      </w:r>
      <w:r>
        <w:t xml:space="preserve">in Brazil requires completion of a technical degree (Técnico em Análises Clínicas) from an institution accredited by the Ministry of Education (MEC). In Rio de Janeiro, institutions like Instituto Federal do Rio de Janeiro (IFRJ) and Faculdade Cândido Mendes offer programs that combine theoretical knowledge with practical training in hematology, microbiology, and biochemistry.</w:t>
      </w:r>
    </w:p>
    <w:p>
      <w:pPr>
        <w:pStyle w:val="BodyText"/>
      </w:pPr>
      <w:r>
        <w:t xml:space="preserve">Certification from the Conselho Regional de Química (CRQ) is mandatory for employment in regulated settings. However, there is a growing emphasis on continuous education to keep pace with technological advancements. For example, technicians may need to learn about next-generation sequencing or AI-driven diagnostic tools to meet modern healthcare demands.</w:t>
      </w:r>
    </w:p>
    <w:bookmarkEnd w:id="22"/>
    <w:bookmarkStart w:id="23" w:name="Xf8ca040cbbf2d5708246eacf33f3094d4edc598"/>
    <w:p>
      <w:pPr>
        <w:pStyle w:val="Heading2"/>
      </w:pPr>
      <w:r>
        <w:t xml:space="preserve">4. Challenges Faced by Laboratory Technicians in Rio de Janeiro</w:t>
      </w:r>
    </w:p>
    <w:p>
      <w:pPr>
        <w:pStyle w:val="FirstParagraph"/>
      </w:pPr>
      <w:r>
        <w:rPr>
          <w:bCs/>
          <w:b/>
        </w:rPr>
        <w:t xml:space="preserve">Brazil Rio de Janeiro</w:t>
      </w:r>
      <w:r>
        <w:t xml:space="preserve"> </w:t>
      </w:r>
      <w:r>
        <w:t xml:space="preserve">presents unique challenges for laboratory professionals. A 2019 study published in *Revista Brasileira de Saúde Pública* identified three key issues:</w:t>
      </w:r>
      <w:r>
        <w:br/>
      </w:r>
      <w:r>
        <w:t xml:space="preserve">- **Resource Limitations:** Public laboratories often lack updated equipment and reagents, leading to delays in test results.</w:t>
      </w:r>
      <w:r>
        <w:br/>
      </w:r>
      <w:r>
        <w:t xml:space="preserve">- **Workload Pressures:** High patient turnover in urban hospitals strains technicians’ capacity for error-free work.</w:t>
      </w:r>
      <w:r>
        <w:br/>
      </w:r>
      <w:r>
        <w:t xml:space="preserve">- **Biosafety Risks:** Exposure to pathogens, particularly in settings with inadequate ventilation systems, remains a concern.</w:t>
      </w:r>
    </w:p>
    <w:p>
      <w:pPr>
        <w:pStyle w:val="BodyText"/>
      </w:pPr>
      <w:r>
        <w:t xml:space="preserve">Moreover, disparities between public and private sectors exacerbate these issues. While private facilities in Rio de Janeiro may offer better infrastructure and salaries, many technicians are drawn to the public sector due to its mission of equitable healthcare access.</w:t>
      </w:r>
    </w:p>
    <w:bookmarkEnd w:id="23"/>
    <w:bookmarkStart w:id="24" w:name="advances-in-technology-and-their-impact"/>
    <w:p>
      <w:pPr>
        <w:pStyle w:val="Heading2"/>
      </w:pPr>
      <w:r>
        <w:t xml:space="preserve">5. Advances in Technology and Their Impact</w:t>
      </w:r>
    </w:p>
    <w:p>
      <w:pPr>
        <w:pStyle w:val="FirstParagraph"/>
      </w:pPr>
      <w:r>
        <w:t xml:space="preserve">The integration of digital tools has transformed laboratory practices in</w:t>
      </w:r>
      <w:r>
        <w:t xml:space="preserve"> </w:t>
      </w:r>
      <w:r>
        <w:rPr>
          <w:bCs/>
          <w:b/>
        </w:rPr>
        <w:t xml:space="preserve">Brazil Rio de Janeiro</w:t>
      </w:r>
      <w:r>
        <w:t xml:space="preserve">. Automated systems now reduce manual errors, while telemedicine platforms enable remote data sharing between laboratories and clinicians. For instance, the implementation of LIS (Laboratory Information Systems) in SUS hospitals has improved record-keeping and traceability.</w:t>
      </w:r>
    </w:p>
    <w:p>
      <w:pPr>
        <w:pStyle w:val="BodyText"/>
      </w:pPr>
      <w:r>
        <w:t xml:space="preserve">However, adoption of these technologies is uneven. A 2022 survey by the University of Rio de Janeiro found that only 60% of public laboratories in the city had fully integrated LIS, compared to over 90% in private facilities. This digital divide raises questions about how</w:t>
      </w:r>
      <w:r>
        <w:t xml:space="preserve"> </w:t>
      </w:r>
      <w:r>
        <w:rPr>
          <w:bCs/>
          <w:b/>
        </w:rPr>
        <w:t xml:space="preserve">Laboratory Technicians</w:t>
      </w:r>
      <w:r>
        <w:t xml:space="preserve"> </w:t>
      </w:r>
      <w:r>
        <w:t xml:space="preserve">can be trained to leverage these tools effectively.</w:t>
      </w:r>
    </w:p>
    <w:bookmarkEnd w:id="24"/>
    <w:bookmarkStart w:id="25" w:name="ethical-and-social-considerations"/>
    <w:p>
      <w:pPr>
        <w:pStyle w:val="Heading2"/>
      </w:pPr>
      <w:r>
        <w:t xml:space="preserve">6. Ethical and Social Considerations</w:t>
      </w:r>
    </w:p>
    <w:p>
      <w:pPr>
        <w:pStyle w:val="FirstParagraph"/>
      </w:pPr>
      <w:r>
        <w:t xml:space="preserve">Ethical standards for</w:t>
      </w:r>
      <w:r>
        <w:t xml:space="preserve"> </w:t>
      </w:r>
      <w:r>
        <w:rPr>
          <w:bCs/>
          <w:b/>
        </w:rPr>
        <w:t xml:space="preserve">Laboratory Technicians</w:t>
      </w:r>
      <w:r>
        <w:t xml:space="preserve"> </w:t>
      </w:r>
      <w:r>
        <w:t xml:space="preserve">in Brazil are guided by the Code of Ethics of the SBAC, which emphasizes confidentiality, accuracy, and patient autonomy. In Rio de Janeiro, where health disparities are pronounced, technicians often encounter ethical dilemmas related to resource allocation and prioritizing cases during emergencies.</w:t>
      </w:r>
    </w:p>
    <w:p>
      <w:pPr>
        <w:pStyle w:val="BodyText"/>
      </w:pPr>
      <w:r>
        <w:t xml:space="preserve">Socially, there is a need for greater public awareness about the critical role these professionals play. Campaigns by organizations like the Sociedade Brasileira de Patologia Clínica (SBPC) aim to highlight this, but more efforts are required to foster appreciation for their work.</w:t>
      </w:r>
    </w:p>
    <w:bookmarkEnd w:id="25"/>
    <w:bookmarkStart w:id="26" w:name="policy-and-future-perspectives"/>
    <w:p>
      <w:pPr>
        <w:pStyle w:val="Heading2"/>
      </w:pPr>
      <w:r>
        <w:t xml:space="preserve">7. Policy and Future Perspectives</w:t>
      </w:r>
    </w:p>
    <w:p>
      <w:pPr>
        <w:pStyle w:val="FirstParagraph"/>
      </w:pPr>
      <w:r>
        <w:t xml:space="preserve">Government policies in</w:t>
      </w:r>
      <w:r>
        <w:t xml:space="preserve"> </w:t>
      </w:r>
      <w:r>
        <w:rPr>
          <w:bCs/>
          <w:b/>
        </w:rPr>
        <w:t xml:space="preserve">Brazil Rio de Janeiro</w:t>
      </w:r>
      <w:r>
        <w:t xml:space="preserve"> </w:t>
      </w:r>
      <w:r>
        <w:t xml:space="preserve">have a direct impact on the profession. The municipal health secretariat’s 2023-2030 plan includes investments in laboratory infrastructure and training programs for technicians, reflecting a recognition of their importance to public health.</w:t>
      </w:r>
    </w:p>
    <w:p>
      <w:pPr>
        <w:pStyle w:val="BodyText"/>
      </w:pPr>
      <w:r>
        <w:t xml:space="preserve">Future research should explore how emerging trends—such as personalized medicine and point-of-care testing—might reshape the role of</w:t>
      </w:r>
      <w:r>
        <w:t xml:space="preserve"> </w:t>
      </w:r>
      <w:r>
        <w:rPr>
          <w:bCs/>
          <w:b/>
        </w:rPr>
        <w:t xml:space="preserve">Laboratory Technicians</w:t>
      </w:r>
      <w:r>
        <w:t xml:space="preserve">. Additionally, studies on the mental health of technicians in high-pressure environments could inform better workplace policies.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Laboratory Technicians</w:t>
      </w:r>
      <w:r>
        <w:t xml:space="preserve"> </w:t>
      </w:r>
      <w:r>
        <w:t xml:space="preserve">in Brazil’s healthcare system, particularly within the complex and dynamic environment of</w:t>
      </w:r>
      <w:r>
        <w:t xml:space="preserve"> </w:t>
      </w:r>
      <w:r>
        <w:rPr>
          <w:bCs/>
          <w:b/>
        </w:rPr>
        <w:t xml:space="preserve">Brazil Rio de Janeiro</w:t>
      </w:r>
      <w:r>
        <w:t xml:space="preserve">. While challenges such as resource constraints and technological disparities persist, ongoing efforts to modernize infrastructure and improve education are crucial for ensuring equitable access to quality laboratory services. As the demand for diagnostic testing grows, so too does the need to support and empower these professionals who serve as the backbone of public health.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Brazil, Rio de Janeiro</dc:title>
  <dc:creator/>
  <dc:language>en</dc:language>
  <cp:keywords/>
  <dcterms:created xsi:type="dcterms:W3CDTF">2026-07-23T23:13:31Z</dcterms:created>
  <dcterms:modified xsi:type="dcterms:W3CDTF">2026-07-23T23:13:31Z</dcterms:modified>
</cp:coreProperties>
</file>

<file path=docProps/custom.xml><?xml version="1.0" encoding="utf-8"?>
<Properties xmlns="http://schemas.openxmlformats.org/officeDocument/2006/custom-properties" xmlns:vt="http://schemas.openxmlformats.org/officeDocument/2006/docPropsVTypes"/>
</file>