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01a3b19b4d7a4ef711d2c0fc4f13bb024930195"/>
    <w:p>
      <w:pPr>
        <w:pStyle w:val="Heading1"/>
      </w:pPr>
      <w:r>
        <w:t xml:space="preserve">Literature Review: The Role of Laboratory Technicians in China Guangzhou</w:t>
      </w:r>
    </w:p>
    <w:p>
      <w:pPr>
        <w:pStyle w:val="FirstParagraph"/>
      </w:pPr>
      <w:r>
        <w:t xml:space="preserve">This document provides a comprehensive analysis of the role, responsibilities, and challenges faced by</w:t>
      </w:r>
      <w:r>
        <w:t xml:space="preserve"> </w:t>
      </w:r>
      <w:r>
        <w:rPr>
          <w:bCs/>
          <w:b/>
        </w:rPr>
        <w:t xml:space="preserve">Laboratory Technicians</w:t>
      </w:r>
      <w:r>
        <w:t xml:space="preserve"> </w:t>
      </w:r>
      <w:r>
        <w:t xml:space="preserve">within the healthcare and research sectors of</w:t>
      </w:r>
      <w:r>
        <w:t xml:space="preserve"> </w:t>
      </w:r>
      <w:r>
        <w:rPr>
          <w:bCs/>
          <w:b/>
        </w:rPr>
        <w:t xml:space="preserve">China Guangzhou</w:t>
      </w:r>
      <w:r>
        <w:t xml:space="preserve">. As a critical component of modern medical diagnostics and scientific innovation, Laboratory Technicians play an indispensable role in advancing public health outcomes. This review synthesizes existing literature to highlight the significance of this profession in the context of China Guangzhou's rapidly evolving medical landscape.</w:t>
      </w:r>
    </w:p>
    <w:bookmarkStart w:id="20" w:name="Xce4de9f6e6ffbf4851835f009043bab6924d12a"/>
    <w:p>
      <w:pPr>
        <w:pStyle w:val="Heading2"/>
      </w:pPr>
      <w:r>
        <w:t xml:space="preserve">1. Introduction: The Importance of Laboratory Technicians</w:t>
      </w:r>
    </w:p>
    <w:p>
      <w:pPr>
        <w:pStyle w:val="FirstParagraph"/>
      </w:pPr>
      <w:r>
        <w:rPr>
          <w:bCs/>
          <w:b/>
        </w:rPr>
        <w:t xml:space="preserve">Literature Review</w:t>
      </w:r>
      <w:r>
        <w:t xml:space="preserve"> </w:t>
      </w:r>
      <w:r>
        <w:t xml:space="preserve">on Laboratory Technicians underscores their pivotal role in healthcare systems worldwide. In</w:t>
      </w:r>
      <w:r>
        <w:t xml:space="preserve"> </w:t>
      </w:r>
      <w:r>
        <w:rPr>
          <w:bCs/>
          <w:b/>
        </w:rPr>
        <w:t xml:space="preserve">China Guangzhou</w:t>
      </w:r>
      <w:r>
        <w:t xml:space="preserve">, where the population exceeds 15 million and the healthcare sector is expanding rapidly, skilled technicians are essential for ensuring accurate diagnosis, research advancements, and regulatory compliance. This review explores how the unique socio-economic and technological environment of China Guangzhou shapes the profession of Laboratory Technicians.</w:t>
      </w:r>
    </w:p>
    <w:bookmarkEnd w:id="20"/>
    <w:bookmarkStart w:id="21" w:name="key-roles-and-responsibilities"/>
    <w:p>
      <w:pPr>
        <w:pStyle w:val="Heading2"/>
      </w:pPr>
      <w:r>
        <w:t xml:space="preserve">2. Key Roles and Responsibilities</w:t>
      </w:r>
    </w:p>
    <w:p>
      <w:pPr>
        <w:pStyle w:val="FirstParagraph"/>
      </w:pPr>
      <w:r>
        <w:rPr>
          <w:bCs/>
          <w:b/>
        </w:rPr>
        <w:t xml:space="preserve">Laboratory Technicians</w:t>
      </w:r>
      <w:r>
        <w:t xml:space="preserve"> </w:t>
      </w:r>
      <w:r>
        <w:t xml:space="preserve">in</w:t>
      </w:r>
      <w:r>
        <w:t xml:space="preserve"> </w:t>
      </w:r>
      <w:r>
        <w:rPr>
          <w:bCs/>
          <w:b/>
        </w:rPr>
        <w:t xml:space="preserve">China Guangzhou</w:t>
      </w:r>
      <w:r>
        <w:t xml:space="preserve"> </w:t>
      </w:r>
      <w:r>
        <w:t xml:space="preserve">are tasked with a wide range of responsibilities, from conducting clinical tests to maintaining laboratory equipment. According to recent studies by the Chinese Association for Science and Technology (CAST), these professionals are often divided into two categories: clinical laboratory technicians and research laboratory technicians. Clinical roles involve analyzing biological samples such as blood, urine, and tissue to diagnose diseases, while research roles focus on experimental design, data analysis, and innovation in biotechnology.</w:t>
      </w:r>
    </w:p>
    <w:p>
      <w:pPr>
        <w:pStyle w:val="BodyText"/>
      </w:pPr>
      <w:r>
        <w:t xml:space="preserve">In</w:t>
      </w:r>
      <w:r>
        <w:t xml:space="preserve"> </w:t>
      </w:r>
      <w:r>
        <w:rPr>
          <w:bCs/>
          <w:b/>
        </w:rPr>
        <w:t xml:space="preserve">China Guangzhou</w:t>
      </w:r>
      <w:r>
        <w:t xml:space="preserve">, the demand for Laboratory Technicians has surged due to the city’s status as a hub for medical research. Institutions like Sun Yat-sen University and the Guangdong Provincial Hospital of Traditional Chinese Medicine have established state-of-the-art laboratories, requiring highly trained personnel to operate complex instruments and interpret results. This aligns with global trends where Laboratory Technicians are increasingly involved in precision medicine and personalized healthcare solutions.</w:t>
      </w:r>
    </w:p>
    <w:bookmarkEnd w:id="21"/>
    <w:bookmarkStart w:id="22" w:name="X1a0c03a984d677f99462ab008521fcaf16ba25a"/>
    <w:p>
      <w:pPr>
        <w:pStyle w:val="Heading2"/>
      </w:pPr>
      <w:r>
        <w:t xml:space="preserve">3. Educational Requirements and Certification</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bCs/>
          <w:b/>
        </w:rPr>
        <w:t xml:space="preserve">China Guangzhou</w:t>
      </w:r>
      <w:r>
        <w:t xml:space="preserve"> </w:t>
      </w:r>
      <w:r>
        <w:t xml:space="preserve">typically requires formal education in medical laboratory science, biochemistry, or related disciplines. Universities such as South China University of Technology and Guangzhou Medical University offer undergraduate programs that combine theoretical knowledge with hands-on training. Additionally, certification from the Chinese Society for Clinical Laboratory Science (CSCLS) is often mandatory for employment in hospitals or private clinics.</w:t>
      </w:r>
    </w:p>
    <w:p>
      <w:pPr>
        <w:pStyle w:val="BodyText"/>
      </w:pPr>
      <w:r>
        <w:t xml:space="preserve">Literature suggests that continuous education is vital due to rapid technological advancements. For instance, the integration of artificial intelligence (AI) and automation in laboratory workflows has necessitated upskilling programs tailored to</w:t>
      </w:r>
      <w:r>
        <w:t xml:space="preserve"> </w:t>
      </w:r>
      <w:r>
        <w:rPr>
          <w:bCs/>
          <w:b/>
        </w:rPr>
        <w:t xml:space="preserve">China Guangzhou</w:t>
      </w:r>
      <w:r>
        <w:t xml:space="preserve">’s specific needs. Local institutions frequently collaborate with international bodies like the World Health Organization (WHO) to ensure curricula remain globally competitive.</w:t>
      </w:r>
    </w:p>
    <w:bookmarkEnd w:id="22"/>
    <w:bookmarkStart w:id="23" w:name="professional-development-opportunities"/>
    <w:p>
      <w:pPr>
        <w:pStyle w:val="Heading2"/>
      </w:pPr>
      <w:r>
        <w:t xml:space="preserve">4. Professional Development Opportunities</w:t>
      </w:r>
    </w:p>
    <w:p>
      <w:pPr>
        <w:pStyle w:val="FirstParagraph"/>
      </w:pPr>
      <w:r>
        <w:rPr>
          <w:bCs/>
          <w:b/>
        </w:rPr>
        <w:t xml:space="preserve">Literature Review</w:t>
      </w:r>
      <w:r>
        <w:t xml:space="preserve"> </w:t>
      </w:r>
      <w:r>
        <w:t xml:space="preserve">highlights the importance of professional development for</w:t>
      </w:r>
      <w:r>
        <w:t xml:space="preserve"> </w:t>
      </w:r>
      <w:r>
        <w:rPr>
          <w:bCs/>
          <w:b/>
        </w:rPr>
        <w:t xml:space="preserve">Laboratory Technicians</w:t>
      </w:r>
      <w:r>
        <w:t xml:space="preserve"> </w:t>
      </w:r>
      <w:r>
        <w:t xml:space="preserve">in</w:t>
      </w:r>
      <w:r>
        <w:t xml:space="preserve"> </w:t>
      </w:r>
      <w:r>
        <w:rPr>
          <w:bCs/>
          <w:b/>
        </w:rPr>
        <w:t xml:space="preserve">China Guangzhou</w:t>
      </w:r>
      <w:r>
        <w:t xml:space="preserve">. The city’s strategic location and economic growth have attracted multinational corporations and research organizations, creating opportunities for cross-cultural collaboration. For example, partnerships between Guangzhou’s hospitals and institutions like the Mayo Clinic or Harvard T.H. Chan School of Public Health facilitate knowledge exchange on cutting-edge diagnostic techniques.</w:t>
      </w:r>
    </w:p>
    <w:p>
      <w:pPr>
        <w:pStyle w:val="BodyText"/>
      </w:pPr>
      <w:r>
        <w:t xml:space="preserve">Additionally, workshops organized by the Guangdong Provincial Department of Health provide certifications in specialized areas such as molecular diagnostics and infectious disease testing. These programs are critical for addressing public health challenges, including the ongoing management of outbreaks like COVID-19.</w:t>
      </w:r>
      <w:r>
        <w:t xml:space="preserve"> </w:t>
      </w:r>
      <w:r>
        <w:rPr>
          <w:bCs/>
          <w:b/>
        </w:rPr>
        <w:t xml:space="preserve">China Guangzhou</w:t>
      </w:r>
      <w:r>
        <w:t xml:space="preserve">’s proactive approach to workforce development ensures that technicians remain adept at handling emerging pathogens and advanced technologies.</w:t>
      </w:r>
    </w:p>
    <w:bookmarkEnd w:id="23"/>
    <w:bookmarkStart w:id="24" w:name="Xfb0e1642b419a09fff9b40bddc2eabe63ec513d"/>
    <w:p>
      <w:pPr>
        <w:pStyle w:val="Heading2"/>
      </w:pPr>
      <w:r>
        <w:t xml:space="preserve">5. Challenges Faced by Laboratory Technicians in China Guangzhou</w:t>
      </w:r>
    </w:p>
    <w:p>
      <w:pPr>
        <w:pStyle w:val="FirstParagraph"/>
      </w:pPr>
      <w:r>
        <w:rPr>
          <w:bCs/>
          <w:b/>
        </w:rPr>
        <w:t xml:space="preserve">Literature Review</w:t>
      </w:r>
      <w:r>
        <w:t xml:space="preserve"> </w:t>
      </w:r>
      <w:r>
        <w:t xml:space="preserve">identifies several challenges unique to</w:t>
      </w:r>
      <w:r>
        <w:t xml:space="preserve"> </w:t>
      </w:r>
      <w:r>
        <w:rPr>
          <w:bCs/>
          <w:b/>
        </w:rPr>
        <w:t xml:space="preserve">Laboratory Technicians</w:t>
      </w:r>
      <w:r>
        <w:t xml:space="preserve"> </w:t>
      </w:r>
      <w:r>
        <w:t xml:space="preserve">in</w:t>
      </w:r>
      <w:r>
        <w:t xml:space="preserve"> </w:t>
      </w:r>
      <w:r>
        <w:rPr>
          <w:bCs/>
          <w:b/>
        </w:rPr>
        <w:t xml:space="preserve">China Guangzhou</w:t>
      </w:r>
      <w:r>
        <w:t xml:space="preserve">. One significant issue is the high workload, exacerbated by the city’s dense population and increasing demand for medical services. A study by the Chinese Journal of Clinical Laboratory Medicine noted that over 70% of technicians reported stress levels above average due to long hours and pressure to deliver precise results.</w:t>
      </w:r>
    </w:p>
    <w:p>
      <w:pPr>
        <w:pStyle w:val="BodyText"/>
      </w:pPr>
      <w:r>
        <w:t xml:space="preserve">Another challenge is the shortage of skilled professionals. Despite efforts by local governments to incentivize enrollment in laboratory science programs, recruitment remains difficult. This gap is further compounded by the need for bilingual proficiency (Mandarin and English) to work with international research teams, a requirement often overlooked in traditional educational frameworks.</w:t>
      </w:r>
    </w:p>
    <w:bookmarkEnd w:id="24"/>
    <w:bookmarkStart w:id="25" w:name="Xdcf4e5ddd122fb61097d69c6b6ec5374eda53ba"/>
    <w:p>
      <w:pPr>
        <w:pStyle w:val="Heading2"/>
      </w:pPr>
      <w:r>
        <w:t xml:space="preserve">6. Emerging Trends and Technological Advancements</w:t>
      </w:r>
    </w:p>
    <w:p>
      <w:pPr>
        <w:pStyle w:val="FirstParagraph"/>
      </w:pPr>
      <w:r>
        <w:rPr>
          <w:bCs/>
          <w:b/>
        </w:rPr>
        <w:t xml:space="preserve">Laboratory Technicians</w:t>
      </w:r>
      <w:r>
        <w:t xml:space="preserve"> </w:t>
      </w:r>
      <w:r>
        <w:t xml:space="preserve">in</w:t>
      </w:r>
      <w:r>
        <w:t xml:space="preserve"> </w:t>
      </w:r>
      <w:r>
        <w:rPr>
          <w:bCs/>
          <w:b/>
        </w:rPr>
        <w:t xml:space="preserve">China Guangzhou</w:t>
      </w:r>
      <w:r>
        <w:t xml:space="preserve"> </w:t>
      </w:r>
      <w:r>
        <w:t xml:space="preserve">are at the forefront of adopting innovative technologies. The integration of AI-driven diagnostic tools, such as machine learning algorithms for analyzing histopathology slides, has revolutionized workflow efficiency. Research published in the *Journal of Medical Systems* emphasizes that Guangzhou’s laboratories are among the first in China to implement robotic pipetting systems and automated sample tracking software.</w:t>
      </w:r>
    </w:p>
    <w:p>
      <w:pPr>
        <w:pStyle w:val="BodyText"/>
      </w:pPr>
      <w:r>
        <w:t xml:space="preserve">Furthermore,</w:t>
      </w:r>
      <w:r>
        <w:t xml:space="preserve"> </w:t>
      </w:r>
      <w:r>
        <w:rPr>
          <w:bCs/>
          <w:b/>
        </w:rPr>
        <w:t xml:space="preserve">China Guangzhou</w:t>
      </w:r>
      <w:r>
        <w:t xml:space="preserve"> </w:t>
      </w:r>
      <w:r>
        <w:t xml:space="preserve">is investing heavily in biotechnology parks and innovation hubs, such as the Guangzhou International Biotech Island. These initiatives provide Laboratory Technicians with access to interdisciplinary research projects, fostering collaboration between clinicians, engineers, and data scientists. This environment positions the city as a leader in next-generation medical research.</w:t>
      </w:r>
    </w:p>
    <w:bookmarkEnd w:id="25"/>
    <w:bookmarkStart w:id="26" w:name="X0201811f24475cd8be55b10f2a821a2392915b4"/>
    <w:p>
      <w:pPr>
        <w:pStyle w:val="Heading2"/>
      </w:pPr>
      <w:r>
        <w:t xml:space="preserve">7. Conclusion: The Future of Laboratory Technicians in China Guangzhou</w:t>
      </w:r>
    </w:p>
    <w:p>
      <w:pPr>
        <w:pStyle w:val="FirstParagraph"/>
      </w:pPr>
      <w:r>
        <w:rPr>
          <w:bCs/>
          <w:b/>
        </w:rPr>
        <w:t xml:space="preserve">Literature Review</w:t>
      </w:r>
      <w:r>
        <w:t xml:space="preserve"> </w:t>
      </w:r>
      <w:r>
        <w:t xml:space="preserve">confirms that</w:t>
      </w:r>
      <w:r>
        <w:t xml:space="preserve"> </w:t>
      </w:r>
      <w:r>
        <w:rPr>
          <w:bCs/>
          <w:b/>
        </w:rPr>
        <w:t xml:space="preserve">Laboratory Technicians</w:t>
      </w:r>
      <w:r>
        <w:t xml:space="preserve"> </w:t>
      </w:r>
      <w:r>
        <w:t xml:space="preserve">are indispensable to the healthcare and research ecosystems of</w:t>
      </w:r>
      <w:r>
        <w:t xml:space="preserve"> </w:t>
      </w:r>
      <w:r>
        <w:rPr>
          <w:bCs/>
          <w:b/>
        </w:rPr>
        <w:t xml:space="preserve">China Guangzhou</w:t>
      </w:r>
      <w:r>
        <w:t xml:space="preserve">. As the city continues to grow as a medical and technological powerhouse, the role of these professionals will expand beyond traditional diagnostic tasks. Future trends suggest an increased emphasis on data analysis, bioinformatics, and global collaboration.</w:t>
      </w:r>
    </w:p>
    <w:p>
      <w:pPr>
        <w:pStyle w:val="BodyText"/>
      </w:pPr>
      <w:r>
        <w:t xml:space="preserve">To sustain this trajectory, stakeholders must prioritize educational reforms, workforce training programs, and policy support tailored to</w:t>
      </w:r>
      <w:r>
        <w:t xml:space="preserve"> </w:t>
      </w:r>
      <w:r>
        <w:rPr>
          <w:bCs/>
          <w:b/>
        </w:rPr>
        <w:t xml:space="preserve">China Guangzhou</w:t>
      </w:r>
      <w:r>
        <w:t xml:space="preserve">’s unique needs. By doing so, the city can ensure that its Laboratory Technicians remain at the forefront of medical innovation while addressing current challenges effectively.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China Guangzhou</dc:title>
  <dc:creator/>
  <dc:language>en</dc:language>
  <cp:keywords/>
  <dcterms:created xsi:type="dcterms:W3CDTF">2026-07-23T14:45:00Z</dcterms:created>
  <dcterms:modified xsi:type="dcterms:W3CDTF">2026-07-23T14:45:00Z</dcterms:modified>
</cp:coreProperties>
</file>

<file path=docProps/custom.xml><?xml version="1.0" encoding="utf-8"?>
<Properties xmlns="http://schemas.openxmlformats.org/officeDocument/2006/custom-properties" xmlns:vt="http://schemas.openxmlformats.org/officeDocument/2006/docPropsVTypes"/>
</file>