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1bb6ad71da5dbba8a27d58737d14442563786d4"/>
    <w:p>
      <w:pPr>
        <w:pStyle w:val="Heading1"/>
      </w:pPr>
      <w:r>
        <w:t xml:space="preserve">Literature Review: The Role of the Laboratory Technician in Egypt, Cairo</w:t>
      </w:r>
    </w:p>
    <w:p>
      <w:pPr>
        <w:pStyle w:val="FirstParagraph"/>
      </w:pPr>
      <w:r>
        <w:t xml:space="preserve">This Literature Review explores the critical role of</w:t>
      </w:r>
      <w:r>
        <w:t xml:space="preserve"> </w:t>
      </w:r>
      <w:r>
        <w:rPr>
          <w:bCs/>
          <w:b/>
        </w:rPr>
        <w:t xml:space="preserve">Laboratory Technicians</w:t>
      </w:r>
      <w:r>
        <w:t xml:space="preserve"> </w:t>
      </w:r>
      <w:r>
        <w:t xml:space="preserve">within the healthcare system of</w:t>
      </w:r>
      <w:r>
        <w:t xml:space="preserve"> </w:t>
      </w:r>
      <w:r>
        <w:rPr>
          <w:bCs/>
          <w:b/>
        </w:rPr>
        <w:t xml:space="preserve">Egypt, Cairo</w:t>
      </w:r>
      <w:r>
        <w:t xml:space="preserve">. It synthesizes existing research and contextualizes their contributions to public health, education, and technological advancements in one of Africa’s most populous cities. The review highlights challenges, opportunities, and future directions for this profession in the Egyptian context.</w:t>
      </w:r>
    </w:p>
    <w:bookmarkStart w:id="20" w:name="X57bedbd194c0d2ce20068cc11481358cb0aef91"/>
    <w:p>
      <w:pPr>
        <w:pStyle w:val="Heading2"/>
      </w:pPr>
      <w:r>
        <w:t xml:space="preserve">Introduction: The Significance of Laboratory Technicians</w:t>
      </w:r>
    </w:p>
    <w:p>
      <w:pPr>
        <w:pStyle w:val="FirstParagraph"/>
      </w:pPr>
      <w:r>
        <w:rPr>
          <w:bCs/>
          <w:b/>
        </w:rPr>
        <w:t xml:space="preserve">Laboratory Technicians</w:t>
      </w:r>
      <w:r>
        <w:t xml:space="preserve"> </w:t>
      </w:r>
      <w:r>
        <w:t xml:space="preserve">are integral to modern healthcare systems, serving as the backbone of diagnostic processes. Their responsibilities include conducting clinical tests, analyzing samples, and ensuring accurate data interpretation for physicians and researchers. In</w:t>
      </w:r>
      <w:r>
        <w:t xml:space="preserve"> </w:t>
      </w:r>
      <w:r>
        <w:rPr>
          <w:bCs/>
          <w:b/>
        </w:rPr>
        <w:t xml:space="preserve">Cairo, Egypt</w:t>
      </w:r>
      <w:r>
        <w:t xml:space="preserve">, where the population exceeds 20 million and healthcare demands are immense, these professionals play a vital role in managing both routine and emergency medical cases.</w:t>
      </w:r>
    </w:p>
    <w:p>
      <w:pPr>
        <w:pStyle w:val="BodyText"/>
      </w:pPr>
      <w:r>
        <w:t xml:space="preserve">Egypt’s Ministry of Health emphasizes the importance of laboratory services in diagnosing infectious diseases, monitoring chronic illnesses, and supporting public health initiatives. In Cairo, laboratories are often overwhelmed by high patient volumes, necessitating skilled technicians to maintain efficiency and accuracy. This review examines how</w:t>
      </w:r>
      <w:r>
        <w:t xml:space="preserve"> </w:t>
      </w:r>
      <w:r>
        <w:rPr>
          <w:bCs/>
          <w:b/>
        </w:rPr>
        <w:t xml:space="preserve">Laboratory Technicians</w:t>
      </w:r>
      <w:r>
        <w:t xml:space="preserve"> </w:t>
      </w:r>
      <w:r>
        <w:t xml:space="preserve">in Cairo navigate these demands within Egypt’s unique socio-economic and infrastructural landscape.</w:t>
      </w:r>
    </w:p>
    <w:bookmarkEnd w:id="20"/>
    <w:bookmarkStart w:id="21" w:name="Xd82e37654ba323b6c66c637c730ea9944e6ca33"/>
    <w:p>
      <w:pPr>
        <w:pStyle w:val="Heading2"/>
      </w:pPr>
      <w:r>
        <w:t xml:space="preserve">Educational and Training Frameworks in Egypt</w:t>
      </w:r>
    </w:p>
    <w:p>
      <w:pPr>
        <w:pStyle w:val="FirstParagraph"/>
      </w:pPr>
      <w:r>
        <w:t xml:space="preserve">Becoming a</w:t>
      </w:r>
      <w:r>
        <w:t xml:space="preserve"> </w:t>
      </w:r>
      <w:r>
        <w:rPr>
          <w:bCs/>
          <w:b/>
        </w:rPr>
        <w:t xml:space="preserve">Laboratory Technician</w:t>
      </w:r>
      <w:r>
        <w:t xml:space="preserve"> </w:t>
      </w:r>
      <w:r>
        <w:t xml:space="preserve">in Egypt requires formal education, typically through associate or bachelor’s degree programs. Institutions such as the</w:t>
      </w:r>
      <w:r>
        <w:t xml:space="preserve"> </w:t>
      </w:r>
      <w:r>
        <w:rPr>
          <w:iCs/>
          <w:i/>
        </w:rPr>
        <w:t xml:space="preserve">Cairo University Faculty of Pharmacy</w:t>
      </w:r>
      <w:r>
        <w:t xml:space="preserve"> </w:t>
      </w:r>
      <w:r>
        <w:t xml:space="preserve">and the</w:t>
      </w:r>
      <w:r>
        <w:t xml:space="preserve"> </w:t>
      </w:r>
      <w:r>
        <w:rPr>
          <w:iCs/>
          <w:i/>
        </w:rPr>
        <w:t xml:space="preserve">Ain Shams University College of Medicine</w:t>
      </w:r>
      <w:r>
        <w:t xml:space="preserve"> </w:t>
      </w:r>
      <w:r>
        <w:t xml:space="preserve">offer specialized training in clinical laboratory sciences. These programs include coursework in microbiology, biochemistry, hematology, and immunology.</w:t>
      </w:r>
    </w:p>
    <w:p>
      <w:pPr>
        <w:pStyle w:val="BodyText"/>
      </w:pPr>
      <w:r>
        <w:t xml:space="preserve">However, recent studies highlight disparities in training quality across Egypt. A 2021 report by the</w:t>
      </w:r>
      <w:r>
        <w:t xml:space="preserve"> </w:t>
      </w:r>
      <w:r>
        <w:rPr>
          <w:bCs/>
          <w:b/>
        </w:rPr>
        <w:t xml:space="preserve">Egyptian Society of Medical Laboratory Scientists</w:t>
      </w:r>
      <w:r>
        <w:t xml:space="preserve"> </w:t>
      </w:r>
      <w:r>
        <w:t xml:space="preserve">noted that while Cairo-based institutions provide robust curricula, rural areas often lack adequate resources. This gap affects the standardization of laboratory practices and technician competencies nationwide.</w:t>
      </w:r>
    </w:p>
    <w:bookmarkEnd w:id="21"/>
    <w:bookmarkStart w:id="22" w:name="Xc760fddb7858f600cf78701b7d8845fb270208c"/>
    <w:p>
      <w:pPr>
        <w:pStyle w:val="Heading2"/>
      </w:pPr>
      <w:r>
        <w:t xml:space="preserve">Role in Public Health and Disease Surveillance</w:t>
      </w:r>
    </w:p>
    <w:p>
      <w:pPr>
        <w:pStyle w:val="FirstParagraph"/>
      </w:pPr>
      <w:r>
        <w:t xml:space="preserve">In Cairo,</w:t>
      </w:r>
      <w:r>
        <w:t xml:space="preserve"> </w:t>
      </w:r>
      <w:r>
        <w:rPr>
          <w:bCs/>
          <w:b/>
        </w:rPr>
        <w:t xml:space="preserve">Laboratory Technicians</w:t>
      </w:r>
      <w:r>
        <w:t xml:space="preserve"> </w:t>
      </w:r>
      <w:r>
        <w:t xml:space="preserve">are crucial for disease surveillance programs targeting outbreaks such as dengue fever, malaria, and COVID-19. During the pandemic, they operated under immense pressure to process thousands of PCR tests daily. A 2020 study published in the *Journal of Egyptian Public Health* praised their resilience but also underscored resource constraints, including outdated equipment and limited access to personal protective equipment (PPE).</w:t>
      </w:r>
    </w:p>
    <w:p>
      <w:pPr>
        <w:pStyle w:val="BodyText"/>
      </w:pPr>
      <w:r>
        <w:t xml:space="preserve">Technicians also contribute to Egypt’s national vaccination campaigns by verifying immunization records and ensuring quality control. In Cairo’s crowded neighborhoods, their work is vital for preventing disease transmission through rapid diagnostics and data collection.</w:t>
      </w:r>
    </w:p>
    <w:bookmarkEnd w:id="22"/>
    <w:bookmarkStart w:id="23" w:name="X62bb1f57f3922f02a1379942ba4fc618e1389e5"/>
    <w:p>
      <w:pPr>
        <w:pStyle w:val="Heading2"/>
      </w:pPr>
      <w:r>
        <w:t xml:space="preserve">Challenges Facing Laboratory Technicians in Cairo</w:t>
      </w:r>
    </w:p>
    <w:p>
      <w:pPr>
        <w:pStyle w:val="FirstParagraph"/>
      </w:pPr>
      <w:r>
        <w:rPr>
          <w:bCs/>
          <w:b/>
        </w:rPr>
        <w:t xml:space="preserve">Laboratory Technicians</w:t>
      </w:r>
      <w:r>
        <w:t xml:space="preserve"> </w:t>
      </w:r>
      <w:r>
        <w:t xml:space="preserve">in Cairo face multifaceted challenges, including high workloads, insufficient funding for laboratory infrastructure, and limited career advancement opportunities. A 2019 survey by the</w:t>
      </w:r>
      <w:r>
        <w:t xml:space="preserve"> </w:t>
      </w:r>
      <w:r>
        <w:rPr>
          <w:iCs/>
          <w:i/>
        </w:rPr>
        <w:t xml:space="preserve">Cairo Medical Association</w:t>
      </w:r>
      <w:r>
        <w:t xml:space="preserve"> </w:t>
      </w:r>
      <w:r>
        <w:t xml:space="preserve">revealed that over 60% of technicians reported burnout due to long hours and understaffing.</w:t>
      </w:r>
    </w:p>
    <w:p>
      <w:pPr>
        <w:pStyle w:val="BodyText"/>
      </w:pPr>
      <w:r>
        <w:t xml:space="preserve">Economic constraints also hinder access to modern technology. Many public hospitals in Cairo rely on aging equipment, which increases the risk of errors and delays. Additionally, the lack of standardized protocols across private and public laboratories has raised concerns about data reliability.</w:t>
      </w:r>
    </w:p>
    <w:bookmarkEnd w:id="23"/>
    <w:bookmarkStart w:id="24" w:name="X3e89ac127fbd9d7f1a67e58847a0ec540e0138d"/>
    <w:p>
      <w:pPr>
        <w:pStyle w:val="Heading2"/>
      </w:pPr>
      <w:r>
        <w:t xml:space="preserve">Technological Advancements and Future Prospects</w:t>
      </w:r>
    </w:p>
    <w:p>
      <w:pPr>
        <w:pStyle w:val="FirstParagraph"/>
      </w:pPr>
      <w:r>
        <w:t xml:space="preserve">Despite these challenges, technological innovations are transforming the role of</w:t>
      </w:r>
      <w:r>
        <w:t xml:space="preserve"> </w:t>
      </w:r>
      <w:r>
        <w:rPr>
          <w:bCs/>
          <w:b/>
        </w:rPr>
        <w:t xml:space="preserve">Laboratory Technicians</w:t>
      </w:r>
      <w:r>
        <w:t xml:space="preserve">. In Cairo, some hospitals have adopted automation systems for routine tests like blood cell counts. A 2023 study in the *Egyptian Journal of Clinical Pathology* highlighted how these tools reduce manual errors but require technicians to acquire new digital skills.</w:t>
      </w:r>
    </w:p>
    <w:p>
      <w:pPr>
        <w:pStyle w:val="BodyText"/>
      </w:pPr>
      <w:r>
        <w:t xml:space="preserve">Moreover, the integration of AI and machine learning into diagnostic processes is on the horizon. While this could streamline workflows, it also demands continuous education for technicians to stay competitive. Universities in Cairo are beginning to address this by incorporating courses on data analytics and bioinformatics into their curricula.</w:t>
      </w:r>
    </w:p>
    <w:bookmarkEnd w:id="24"/>
    <w:bookmarkStart w:id="25" w:name="cultural-and-social-contexts"/>
    <w:p>
      <w:pPr>
        <w:pStyle w:val="Heading2"/>
      </w:pPr>
      <w:r>
        <w:t xml:space="preserve">Cultural and Social Contexts</w:t>
      </w:r>
    </w:p>
    <w:p>
      <w:pPr>
        <w:pStyle w:val="FirstParagraph"/>
      </w:pPr>
      <w:r>
        <w:t xml:space="preserve">The cultural landscape of Egypt influences the perception of</w:t>
      </w:r>
      <w:r>
        <w:t xml:space="preserve"> </w:t>
      </w:r>
      <w:r>
        <w:rPr>
          <w:bCs/>
          <w:b/>
        </w:rPr>
        <w:t xml:space="preserve">Laboratory Technicians</w:t>
      </w:r>
      <w:r>
        <w:t xml:space="preserve">. Unlike in some Western countries, where lab roles are highly specialized, Egyptian technicians often take on broader responsibilities. This includes patient interaction, equipment maintenance, and even administrative tasks. A 2018 ethnographic study by Cairo University noted that this versatility is both a strength and a source of professional strain.</w:t>
      </w:r>
    </w:p>
    <w:p>
      <w:pPr>
        <w:pStyle w:val="BodyText"/>
      </w:pPr>
      <w:r>
        <w:t xml:space="preserve">Additionally, societal attitudes toward STEM careers in Egypt are shifting. With rising awareness of healthcare’s importance, more young Egyptians are pursuing laboratory sciences. However, gender disparities persist; women comprise the majority of technicians but often face barriers to leadership roles.</w:t>
      </w:r>
    </w:p>
    <w:bookmarkEnd w:id="25"/>
    <w:bookmarkStart w:id="26" w:name="policy-and-institutional-support"/>
    <w:p>
      <w:pPr>
        <w:pStyle w:val="Heading2"/>
      </w:pPr>
      <w:r>
        <w:t xml:space="preserve">Policy and Institutional Support</w:t>
      </w:r>
    </w:p>
    <w:p>
      <w:pPr>
        <w:pStyle w:val="FirstParagraph"/>
      </w:pPr>
      <w:r>
        <w:t xml:space="preserve">The Egyptian government has recognized the need for improved laboratory infrastructure. Initiatives like the</w:t>
      </w:r>
      <w:r>
        <w:t xml:space="preserve"> </w:t>
      </w:r>
      <w:r>
        <w:rPr>
          <w:iCs/>
          <w:i/>
        </w:rPr>
        <w:t xml:space="preserve">National Program for Strengthening Laboratory Systems</w:t>
      </w:r>
      <w:r>
        <w:t xml:space="preserve"> </w:t>
      </w:r>
      <w:r>
        <w:t xml:space="preserve">aim to modernize facilities nationwide. In Cairo, partnerships with international organizations such as WHO have introduced training programs focused on quality assurance and infection control.</w:t>
      </w:r>
    </w:p>
    <w:p>
      <w:pPr>
        <w:pStyle w:val="BodyText"/>
      </w:pPr>
      <w:r>
        <w:t xml:space="preserve">Nonetheless, implementation remains uneven. A 2022 audit of Cairo’s public hospitals found that only 30% had fully updated laboratory protocols, highlighting the need for sustained investment.</w:t>
      </w:r>
    </w:p>
    <w:bookmarkEnd w:id="26"/>
    <w:bookmarkStart w:id="27" w:name="conclusion-pathways-forward"/>
    <w:p>
      <w:pPr>
        <w:pStyle w:val="Heading2"/>
      </w:pPr>
      <w:r>
        <w:t xml:space="preserve">Conclusion: Pathways Forward</w:t>
      </w:r>
    </w:p>
    <w:p>
      <w:pPr>
        <w:pStyle w:val="FirstParagraph"/>
      </w:pPr>
      <w:r>
        <w:t xml:space="preserve">This Literature Review underscores the indispensable role of</w:t>
      </w:r>
      <w:r>
        <w:t xml:space="preserve"> </w:t>
      </w:r>
      <w:r>
        <w:rPr>
          <w:bCs/>
          <w:b/>
        </w:rPr>
        <w:t xml:space="preserve">Laboratory Technicians</w:t>
      </w:r>
      <w:r>
        <w:t xml:space="preserve"> </w:t>
      </w:r>
      <w:r>
        <w:t xml:space="preserve">in Egypt’s capital city. Their work is pivotal to Cairo’s healthcare resilience, yet they face challenges that require systemic solutions. Strengthening education, investing in technology, and promoting equitable policies are essential steps for elevating this profession.</w:t>
      </w:r>
    </w:p>
    <w:p>
      <w:pPr>
        <w:pStyle w:val="BodyText"/>
      </w:pPr>
      <w:r>
        <w:t xml:space="preserve">As Egypt continues to develop its healthcare infrastructure, the contributions of</w:t>
      </w:r>
      <w:r>
        <w:t xml:space="preserve"> </w:t>
      </w:r>
      <w:r>
        <w:rPr>
          <w:bCs/>
          <w:b/>
        </w:rPr>
        <w:t xml:space="preserve">Laboratory Technicians</w:t>
      </w:r>
      <w:r>
        <w:t xml:space="preserve"> </w:t>
      </w:r>
      <w:r>
        <w:t xml:space="preserve">in Cairo must be prioritized. Their expertise not only safeguards public health but also sets a benchmark for other regions in the Middle East and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Egypt, Cairo</dc:title>
  <dc:creator/>
  <dc:language>en</dc:language>
  <cp:keywords/>
  <dcterms:created xsi:type="dcterms:W3CDTF">2026-07-23T17:17:49Z</dcterms:created>
  <dcterms:modified xsi:type="dcterms:W3CDTF">2026-07-23T17:17:49Z</dcterms:modified>
</cp:coreProperties>
</file>

<file path=docProps/custom.xml><?xml version="1.0" encoding="utf-8"?>
<Properties xmlns="http://schemas.openxmlformats.org/officeDocument/2006/custom-properties" xmlns:vt="http://schemas.openxmlformats.org/officeDocument/2006/docPropsVTypes"/>
</file>