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c42c28b98512c63d2fcf2793b2103016e8e2d1"/>
    <w:p>
      <w:pPr>
        <w:pStyle w:val="Heading1"/>
      </w:pPr>
      <w:r>
        <w:t xml:space="preserve">Literature Review: The Role and Development of the Laboratory Technician Profession in Italy, Rome</w:t>
      </w:r>
    </w:p>
    <w:p>
      <w:pPr>
        <w:pStyle w:val="FirstParagraph"/>
      </w:pPr>
      <w:r>
        <w:t xml:space="preserve">This literature review explores the evolving role of the</w:t>
      </w:r>
      <w:r>
        <w:t xml:space="preserve"> </w:t>
      </w:r>
      <w:r>
        <w:rPr>
          <w:bCs/>
          <w:b/>
        </w:rPr>
        <w:t xml:space="preserve">Laboratory Technician</w:t>
      </w:r>
      <w:r>
        <w:t xml:space="preserve"> </w:t>
      </w:r>
      <w:r>
        <w:t xml:space="preserve">profession within the context of</w:t>
      </w:r>
      <w:r>
        <w:t xml:space="preserve"> </w:t>
      </w:r>
      <w:r>
        <w:rPr>
          <w:bCs/>
          <w:b/>
        </w:rPr>
        <w:t xml:space="preserve">Italy Rome</w:t>
      </w:r>
      <w:r>
        <w:t xml:space="preserve">, emphasizing its significance in healthcare, research, and education. As a hub for scientific innovation and medical excellence, Rome presents unique opportunities and challenges for laboratory professionals. This review synthesizes existing academic literature, institutional reports, and professional guidelines to highlight the importance of Laboratory Technicians in Italy’s national healthcare framework.</w:t>
      </w:r>
    </w:p>
    <w:bookmarkStart w:id="20" w:name="X200073c67a040d1ffc292ff95ad762eb2486792"/>
    <w:p>
      <w:pPr>
        <w:pStyle w:val="Heading2"/>
      </w:pPr>
      <w:r>
        <w:t xml:space="preserve">Contextualizing the Role of Laboratory Technicians in Italy</w:t>
      </w:r>
    </w:p>
    <w:p>
      <w:pPr>
        <w:pStyle w:val="FirstParagraph"/>
      </w:pPr>
      <w:r>
        <w:t xml:space="preserve">The</w:t>
      </w:r>
      <w:r>
        <w:t xml:space="preserve"> </w:t>
      </w:r>
      <w:r>
        <w:rPr>
          <w:bCs/>
          <w:b/>
        </w:rPr>
        <w:t xml:space="preserve">Laboratory Technician</w:t>
      </w:r>
      <w:r>
        <w:t xml:space="preserve"> </w:t>
      </w:r>
      <w:r>
        <w:t xml:space="preserve">profession is integral to modern medical and scientific practices, bridging clinical care, research, and public health. In Italy, laboratory technicians play a pivotal role in diagnosing diseases, monitoring patient health, and supporting research initiatives. The Italian Ministry of Health recognizes the profession as essential for ensuring the accuracy of diagnostic tests and maintaining high standards in healthcare delivery.</w:t>
      </w:r>
    </w:p>
    <w:p>
      <w:pPr>
        <w:pStyle w:val="BodyText"/>
      </w:pPr>
      <w:r>
        <w:t xml:space="preserve">Rome, as the capital city of Italy and home to world-renowned institutions such as the</w:t>
      </w:r>
      <w:r>
        <w:t xml:space="preserve"> </w:t>
      </w:r>
      <w:r>
        <w:rPr>
          <w:bCs/>
          <w:b/>
        </w:rPr>
        <w:t xml:space="preserve">Istituto Superiore di Sanità (ISS)</w:t>
      </w:r>
      <w:r>
        <w:t xml:space="preserve"> </w:t>
      </w:r>
      <w:r>
        <w:t xml:space="preserve">and numerous university-affiliated hospitals, provides a dynamic environment for Laboratory Technicians. The city’s healthcare infrastructure demands skilled professionals who can navigate complex laboratory protocols while adhering to national and European Union (EU) regulatory standards.</w:t>
      </w:r>
    </w:p>
    <w:bookmarkEnd w:id="20"/>
    <w:bookmarkStart w:id="21" w:name="X02edb75c95d9f2cdd2adcd322e28aeb73f8c9c4"/>
    <w:p>
      <w:pPr>
        <w:pStyle w:val="Heading2"/>
      </w:pPr>
      <w:r>
        <w:t xml:space="preserve">Educational Pathways and Professional Requirements</w:t>
      </w:r>
    </w:p>
    <w:p>
      <w:pPr>
        <w:pStyle w:val="FirstParagraph"/>
      </w:pPr>
      <w:r>
        <w:t xml:space="preserve">In Italy, becoming a Laboratory Technician typically requires completion of a post-secondary vocational training program, often at an Istituto Tecnico Superiore (ITS) or through university-based bachelor’s degrees in Biotechnology, Clinical Laboratory Sciences, or similar disciplines. These programs emphasize both theoretical knowledge and hands-on training in analytical techniques, safety procedures, and quality control.</w:t>
      </w:r>
    </w:p>
    <w:p>
      <w:pPr>
        <w:pStyle w:val="BodyText"/>
      </w:pPr>
      <w:r>
        <w:t xml:space="preserve">According to a 2021 study by the Italian Association of Clinical Chemistry (AICC), Rome hosts several accredited training centers that offer specialized courses for Laboratory Technicians. For instance, the University of Rome “La Sapienza” collaborates with local hospitals to provide clinical placements, ensuring students gain practical experience in diverse settings such as microbiology, hematology, and molecular diagnostics.</w:t>
      </w:r>
    </w:p>
    <w:bookmarkEnd w:id="21"/>
    <w:bookmarkStart w:id="22" w:name="challenges-and-opportunities-in-rome"/>
    <w:p>
      <w:pPr>
        <w:pStyle w:val="Heading2"/>
      </w:pPr>
      <w:r>
        <w:t xml:space="preserve">Challenges and Opportunities in Rome</w:t>
      </w:r>
    </w:p>
    <w:p>
      <w:pPr>
        <w:pStyle w:val="FirstParagraph"/>
      </w:pPr>
      <w:r>
        <w:t xml:space="preserve">Rome’s laboratory sector faces challenges such as high patient volumes in public hospitals, rapid advancements in diagnostic technologies (e.g., next-generation sequencing), and the need for continuous professional development. A 2020 report by the Italian National Health Service highlighted that Laboratory Technicians in Rome often work extended hours, which can lead to burnout and stress. However, these challenges are accompanied by opportunities for innovation, such as integrating artificial intelligence (AI) into diagnostic workflows or adopting digital platforms for data management.</w:t>
      </w:r>
    </w:p>
    <w:p>
      <w:pPr>
        <w:pStyle w:val="BodyText"/>
      </w:pPr>
      <w:r>
        <w:t xml:space="preserve">The city’s proximity to international research institutions and pharmaceutical companies further enhances the professional prospects of Laboratory Technicians. For example, collaborations between Rome-based hospitals and EU-funded projects have increased demand for technicians skilled in translational research and genomic analysis.</w:t>
      </w:r>
    </w:p>
    <w:bookmarkEnd w:id="22"/>
    <w:bookmarkStart w:id="23" w:name="X854bc1b96e1bf39273791a038c393dfec806035"/>
    <w:p>
      <w:pPr>
        <w:pStyle w:val="Heading2"/>
      </w:pPr>
      <w:r>
        <w:t xml:space="preserve">Contribution to Public Health and Research</w:t>
      </w:r>
    </w:p>
    <w:p>
      <w:pPr>
        <w:pStyle w:val="FirstParagraph"/>
      </w:pPr>
      <w:r>
        <w:t xml:space="preserve">Laboratory Technicians in Rome are critical to responding to public health crises, such as the COVID-19 pandemic. During the outbreak, they played a key role in testing, vaccine development, and monitoring disease spread. A case study by the ISS (2021) noted that Rome’s laboratories processed over 3 million tests within six months of the pandemic’s onset, underscoring their vital role in public health.</w:t>
      </w:r>
    </w:p>
    <w:p>
      <w:pPr>
        <w:pStyle w:val="BodyText"/>
      </w:pPr>
      <w:r>
        <w:t xml:space="preserve">Moreover, Laboratory Technicians contribute to cutting-edge research at institutions like the National Institute for Infectious Diseases “Lazzaro Spallanzani.” Their expertise in handling biosafety level 3 (BSL-3) pathogens has positioned Rome as a leader in infectious disease research across Europe.</w:t>
      </w:r>
    </w:p>
    <w:bookmarkEnd w:id="23"/>
    <w:bookmarkStart w:id="24" w:name="professional-standards-and-certification"/>
    <w:p>
      <w:pPr>
        <w:pStyle w:val="Heading2"/>
      </w:pPr>
      <w:r>
        <w:t xml:space="preserve">Professional Standards and Certification</w:t>
      </w:r>
    </w:p>
    <w:p>
      <w:pPr>
        <w:pStyle w:val="FirstParagraph"/>
      </w:pPr>
      <w:r>
        <w:t xml:space="preserve">In Italy, Laboratory Technicians must adhere to strict regulatory frameworks, including the ISO 15189 standard for medical laboratories. The Italian Society of Clinical Biochemistry (SIBioC) provides certification programs that ensure technicians are up-to-date with evolving methodologies and ethical guidelines.</w:t>
      </w:r>
    </w:p>
    <w:p>
      <w:pPr>
        <w:pStyle w:val="BodyText"/>
      </w:pPr>
      <w:r>
        <w:t xml:space="preserve">Rome’s laboratories often participate in national proficiency testing programs to maintain quality assurance. A 2019 study published in the</w:t>
      </w:r>
      <w:r>
        <w:t xml:space="preserve"> </w:t>
      </w:r>
      <w:r>
        <w:rPr>
          <w:iCs/>
          <w:i/>
        </w:rPr>
        <w:t xml:space="preserve">Journal of Clinical Laboratory Analysis</w:t>
      </w:r>
      <w:r>
        <w:t xml:space="preserve"> </w:t>
      </w:r>
      <w:r>
        <w:t xml:space="preserve">found that laboratories in Rome achieved a 98% accuracy rate in routine diagnostics, reflecting their commitment to precision and compliance.</w:t>
      </w:r>
    </w:p>
    <w:bookmarkEnd w:id="24"/>
    <w:bookmarkStart w:id="25" w:name="economic-and-social-impact"/>
    <w:p>
      <w:pPr>
        <w:pStyle w:val="Heading2"/>
      </w:pPr>
      <w:r>
        <w:t xml:space="preserve">Economic and Social Impact</w:t>
      </w:r>
    </w:p>
    <w:p>
      <w:pPr>
        <w:pStyle w:val="FirstParagraph"/>
      </w:pPr>
      <w:r>
        <w:t xml:space="preserve">The presence of skilled Laboratory Technicians directly influences the efficiency of healthcare systems. In Rome, where healthcare access is a priority for the municipal government, these professionals ensure timely diagnoses and reduce medical errors. A 2023 report by the Regional Health Authority (ASL RM1) highlighted that laboratories in Rome contribute to a 25% reduction in diagnostic delays compared to other Italian regions.</w:t>
      </w:r>
    </w:p>
    <w:p>
      <w:pPr>
        <w:pStyle w:val="BodyText"/>
      </w:pPr>
      <w:r>
        <w:t xml:space="preserve">Additionally, the profession supports economic growth by attracting investments in biotechnology and pharmaceutical research. Rome’s innovation ecosystem, including the EUR district and Tecnopolo di Roma, relies on Laboratory Technicians to support startups and spin-off companies focused on medical technology.</w:t>
      </w:r>
    </w:p>
    <w:bookmarkEnd w:id="25"/>
    <w:bookmarkStart w:id="26" w:name="future-directions-for-research"/>
    <w:p>
      <w:pPr>
        <w:pStyle w:val="Heading2"/>
      </w:pPr>
      <w:r>
        <w:t xml:space="preserve">Future Directions for Research</w:t>
      </w:r>
    </w:p>
    <w:p>
      <w:pPr>
        <w:pStyle w:val="FirstParagraph"/>
      </w:pPr>
      <w:r>
        <w:t xml:space="preserve">While existing literature emphasizes the technical skills of Laboratory Technicians, there is a gap in studies exploring their mental health and work-life balance, particularly in high-pressure environments like Rome’s public hospitals. Future research should also investigate how emerging technologies (e.g., lab-on-a-chip devices) will reshape the profession and require updated training curricula.</w:t>
      </w:r>
    </w:p>
    <w:p>
      <w:pPr>
        <w:pStyle w:val="BodyText"/>
      </w:pPr>
      <w:r>
        <w:t xml:space="preserve">Moreover, interdisciplinary collaborations between Laboratory Technicians, data scientists, and clinicians in Rome could pave the way for personalized medicine. The city’s academic institutions are well-positioned to lead such initiatives through joint research projects.</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Laboratory Technician</w:t>
      </w:r>
      <w:r>
        <w:t xml:space="preserve"> </w:t>
      </w:r>
      <w:r>
        <w:t xml:space="preserve">is indispensable to Italy’s healthcare and scientific advancement, particularly in a metropolis like Rome. As the city continues to grow as a center for medical innovation, it is imperative to invest in education, technology, and workforce well-being for these professionals. Future literature should focus on addressing current limitations while celebrating the contributions of Laboratory Technicians in shaping Rome’s health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Italy Rome</dc:title>
  <dc:creator/>
  <dc:language>en</dc:language>
  <cp:keywords/>
  <dcterms:created xsi:type="dcterms:W3CDTF">2026-07-23T15:58:37Z</dcterms:created>
  <dcterms:modified xsi:type="dcterms:W3CDTF">2026-07-23T15:58:37Z</dcterms:modified>
</cp:coreProperties>
</file>

<file path=docProps/custom.xml><?xml version="1.0" encoding="utf-8"?>
<Properties xmlns="http://schemas.openxmlformats.org/officeDocument/2006/custom-properties" xmlns:vt="http://schemas.openxmlformats.org/officeDocument/2006/docPropsVTypes"/>
</file>