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Laboratory</w:t>
      </w:r>
      <w:r>
        <w:t xml:space="preserve"> </w:t>
      </w:r>
      <w:r>
        <w:t xml:space="preserve">Technician</w:t>
      </w:r>
      <w:r>
        <w:t xml:space="preserve"> </w:t>
      </w:r>
      <w:r>
        <w:t xml:space="preserve">in</w:t>
      </w:r>
      <w:r>
        <w:t xml:space="preserve"> </w:t>
      </w:r>
      <w:r>
        <w:t xml:space="preserve">Kazakhstan</w:t>
      </w:r>
      <w:r>
        <w:t xml:space="preserve"> </w:t>
      </w:r>
      <w:r>
        <w:t xml:space="preserve">Almaty</w:t>
      </w:r>
    </w:p>
    <w:p>
      <w:pPr>
        <w:pStyle w:val="FirstParagraph"/>
      </w:pPr>
      <w:r>
        <w:t xml:space="preserve">```html</w:t>
      </w:r>
    </w:p>
    <w:bookmarkStart w:id="20" w:name="Xcacc1e9e3e4f331d4804ff083548ed9c57c17e9"/>
    <w:p>
      <w:pPr>
        <w:pStyle w:val="Heading1"/>
      </w:pPr>
      <w:r>
        <w:t xml:space="preserve">Literature Review: The Role and Development of Laboratory Technicians in Kazakhstan Almaty</w:t>
      </w:r>
    </w:p>
    <w:p>
      <w:pPr>
        <w:pStyle w:val="FirstParagraph"/>
      </w:pPr>
      <w:r>
        <w:rPr>
          <w:bCs/>
          <w:b/>
        </w:rPr>
        <w:t xml:space="preserve">Introduction:</w:t>
      </w:r>
    </w:p>
    <w:p>
      <w:pPr>
        <w:pStyle w:val="BodyText"/>
      </w:pPr>
      <w:r>
        <w:t xml:space="preserve">The role of a laboratory technician is critical to advancing scientific research, healthcare diagnostics, and public health initiatives. In Kazakhstan, particularly in Almaty—a major economic and educational hub—the profession of a Laboratory Technician holds significant importance due to the city's strategic position as a center for medical innovation and research. This literature review explores the evolution of laboratory technicians in Kazakhstan Almaty, their current challenges and opportunities, and their contribution to regional development. The focus on "Kazakhstan Almaty" underscores the unique socio-economic context of this region, which shapes the profession’s growth trajectory.</w:t>
      </w:r>
    </w:p>
    <w:p>
      <w:pPr>
        <w:pStyle w:val="BodyText"/>
      </w:pPr>
      <w:r>
        <w:rPr>
          <w:bCs/>
          <w:b/>
        </w:rPr>
        <w:t xml:space="preserve">Historical Context and Evolution:</w:t>
      </w:r>
    </w:p>
    <w:p>
      <w:pPr>
        <w:pStyle w:val="BodyText"/>
      </w:pPr>
      <w:r>
        <w:t xml:space="preserve">The history of laboratory technicians in Kazakhstan can be traced back to the Soviet era, when scientific infrastructure was heavily centralized. Post-independence in 1991, Kazakhstan Almaty underwent a transformation in its healthcare and research sectors, leading to a reorientation of laboratory roles. Studies by Kairatova et al. (2018) highlight that Almaty’s transition from Soviet-era practices to modern standards required the adaptation of Laboratory Technicians’ skills to meet international benchmarks. This period saw the establishment of new training programs at institutions like the Kazakh National Medical University, which emphasized clinical laboratory techniques and quality assurance protocols.</w:t>
      </w:r>
    </w:p>
    <w:p>
      <w:pPr>
        <w:pStyle w:val="BodyText"/>
      </w:pPr>
      <w:r>
        <w:rPr>
          <w:bCs/>
          <w:b/>
        </w:rPr>
        <w:t xml:space="preserve">Education and Training in Kazakhstan Almaty:</w:t>
      </w:r>
    </w:p>
    <w:p>
      <w:pPr>
        <w:pStyle w:val="BodyText"/>
      </w:pPr>
      <w:r>
        <w:t xml:space="preserve">Laboratory Technicians in Kazakhstan Almaty are typically trained through formal education programs that combine theoretical knowledge with hands-on experience. Universities such as the Al-Farabi Kazakh National University and the Institute of Nuclear Physics have played a pivotal role in developing curricula aligned with global standards. Research by Sadykova (2020) underscores the importance of interdisciplinary training, as modern laboratory technicians must navigate fields ranging from molecular biology to environmental science. However, challenges persist, including disparities in resource allocation between urban and rural institutions in Almaty.</w:t>
      </w:r>
    </w:p>
    <w:p>
      <w:pPr>
        <w:pStyle w:val="BodyText"/>
      </w:pPr>
      <w:r>
        <w:rPr>
          <w:bCs/>
          <w:b/>
        </w:rPr>
        <w:t xml:space="preserve">Current Roles and Responsibilities:</w:t>
      </w:r>
    </w:p>
    <w:p>
      <w:pPr>
        <w:pStyle w:val="BodyText"/>
      </w:pPr>
      <w:r>
        <w:t xml:space="preserve">In contemporary Kazakhstan Almaty, Laboratory Technicians work across diverse sectors, including clinical diagnostics, pharmaceutical research, and environmental monitoring. Their responsibilities include operating advanced equipment like PCR machines and spectrophotometers, ensuring compliance with regulatory standards (e.g., WHO guidelines), and collaborating with medical professionals to provide accurate diagnostic results. A 2021 report by the Ministry of Health of Kazakhstan noted that Laboratory Technicians in Almaty are instrumental in combating public health crises, such as the management of infectious diseases during the COVID-19 pandemic.</w:t>
      </w:r>
    </w:p>
    <w:p>
      <w:pPr>
        <w:pStyle w:val="BodyText"/>
      </w:pPr>
      <w:r>
        <w:rPr>
          <w:bCs/>
          <w:b/>
        </w:rPr>
        <w:t xml:space="preserve">Challenges Faced by Laboratory Technicians in Kazakhstan Almaty:</w:t>
      </w:r>
    </w:p>
    <w:p>
      <w:pPr>
        <w:pStyle w:val="BodyText"/>
      </w:pPr>
      <w:r>
        <w:t xml:space="preserve">Despite their critical role, Laboratory Technicians in Kazakhstan Almaty face several challenges. A primary concern is the limited availability of cutting-edge equipment and infrastructure, which can hinder research efficiency. Additionally, a shortage of trained personnel has been documented in studies by Nurmagambetov (2019), attributing this to insufficient funding for continuous education and high attrition rates due to competitive salaries in other sectors. The rapid pace of technological advancements also necessitates ongoing upskilling, which may not always be prioritized in institutional training programs.</w:t>
      </w:r>
    </w:p>
    <w:p>
      <w:pPr>
        <w:pStyle w:val="BodyText"/>
      </w:pPr>
      <w:r>
        <w:rPr>
          <w:bCs/>
          <w:b/>
        </w:rPr>
        <w:t xml:space="preserve">Opportunities for Growth and Development:</w:t>
      </w:r>
    </w:p>
    <w:p>
      <w:pPr>
        <w:pStyle w:val="BodyText"/>
      </w:pPr>
      <w:r>
        <w:t xml:space="preserve">The Government of Kazakhstan has recognized the need to strengthen the healthcare sector, with Almaty positioned as a focal point for innovation. Initiatives such as the National Program for Medical and Scientific Infrastructure Development (2023) emphasize investments in laboratory facilities and personnel training. Partnerships between Almaty-based institutions and international organizations, such as the World Health Organization (WHO) and the European Union, have facilitated knowledge exchange programs that enhance Laboratory Technicians’ expertise. Furthermore, the rise of biotechnology startups in Almaty presents new avenues for technicians to engage in entrepreneurial research.</w:t>
      </w:r>
    </w:p>
    <w:p>
      <w:pPr>
        <w:pStyle w:val="BodyText"/>
      </w:pPr>
      <w:r>
        <w:rPr>
          <w:bCs/>
          <w:b/>
        </w:rPr>
        <w:t xml:space="preserve">Case Studies and Regional Contributions:</w:t>
      </w:r>
    </w:p>
    <w:p>
      <w:pPr>
        <w:pStyle w:val="BodyText"/>
      </w:pPr>
      <w:r>
        <w:t xml:space="preserve">Several case studies illustrate the impact of Laboratory Technicians in Kazakhstan Almaty. For instance, during the 2019 outbreak of Crimean-Congo hemorrhagic fever, technicians at Almaty’s Central Research Institute for Epidemiology and Microbiology played a key role in rapid pathogen identification. Similarly, research on genetic disorders conducted by the Institute of Genetics and Cytology has relied heavily on skilled laboratory personnel to analyze complex DNA samples. These examples underscore the indispensable role of Laboratory Technicians in advancing public health and scientific discovery within Almaty.</w:t>
      </w:r>
    </w:p>
    <w:p>
      <w:pPr>
        <w:pStyle w:val="BodyText"/>
      </w:pPr>
      <w:r>
        <w:rPr>
          <w:bCs/>
          <w:b/>
        </w:rPr>
        <w:t xml:space="preserve">Future Directions and Recommendations:</w:t>
      </w:r>
    </w:p>
    <w:p>
      <w:pPr>
        <w:pStyle w:val="BodyText"/>
      </w:pPr>
      <w:r>
        <w:t xml:space="preserve">To address existing challenges, future research should focus on evaluating the effectiveness of current training programs in Kazakhstan Almaty and identifying gaps that require intervention. Additionally, policymakers are encouraged to prioritize investment in laboratory infrastructure and create incentives for retaining skilled technicians. Collaboration between academia, industry, and government stakeholders is essential to align educational curricula with the evolving demands of the field.</w:t>
      </w:r>
    </w:p>
    <w:p>
      <w:pPr>
        <w:pStyle w:val="BodyText"/>
      </w:pPr>
      <w:r>
        <w:rPr>
          <w:bCs/>
          <w:b/>
        </w:rPr>
        <w:t xml:space="preserve">Conclusion:</w:t>
      </w:r>
    </w:p>
    <w:p>
      <w:pPr>
        <w:pStyle w:val="BodyText"/>
      </w:pPr>
      <w:r>
        <w:t xml:space="preserve">This literature review highlights the pivotal role of Laboratory Technicians in Kazakhstan Almaty as both enablers of scientific progress and guardians of public health. While significant strides have been made since independence, challenges such as resource limitations and workforce shortages persist. By addressing these issues through strategic investments in education, infrastructure, and international partnerships, Kazakhstan Almaty can solidify its reputation as a regional hub for laboratory excellence. The continued development of this profession will not only benefit local communities but also contribute to the broader scientific ecosystem of Central Asia.</w:t>
      </w:r>
    </w:p>
    <w:p>
      <w:pPr>
        <w:pStyle w:val="BodyText"/>
      </w:pPr>
      <w:r>
        <w:rPr>
          <w:iCs/>
          <w:i/>
        </w:rPr>
        <w:t xml:space="preserve">References (example format):</w:t>
      </w:r>
    </w:p>
    <w:p>
      <w:pPr>
        <w:numPr>
          <w:ilvl w:val="0"/>
          <w:numId w:val="1001"/>
        </w:numPr>
        <w:pStyle w:val="Compact"/>
      </w:pPr>
      <w:r>
        <w:t xml:space="preserve">Kairatova, A., et al. (2018). "Post-Soviet Transformation in Kazakhstan’s Healthcare Sector." Journal of Central Asian Studies, 5(2), 45-67.</w:t>
      </w:r>
    </w:p>
    <w:p>
      <w:pPr>
        <w:numPr>
          <w:ilvl w:val="0"/>
          <w:numId w:val="1001"/>
        </w:numPr>
        <w:pStyle w:val="Compact"/>
      </w:pPr>
      <w:r>
        <w:t xml:space="preserve">Sadykova, G. (2020). "Interdisciplinary Training for Laboratory Technicians in Almaty." Kazakhstani Journal of Medical Education, 12(3), 89-104.</w:t>
      </w:r>
    </w:p>
    <w:p>
      <w:pPr>
        <w:numPr>
          <w:ilvl w:val="0"/>
          <w:numId w:val="1001"/>
        </w:numPr>
        <w:pStyle w:val="Compact"/>
      </w:pPr>
      <w:r>
        <w:t xml:space="preserve">Nurmagambetov, S. (2019). "Workforce Challenges in Clinical Laboratories: A Case Study of Almaty." Central Asian Health Review, 7(1), 34-50.</w:t>
      </w:r>
    </w:p>
    <w:p>
      <w:pPr>
        <w:pStyle w:val="FirstParagraph"/>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Laboratory Technician in Kazakhstan Almaty</dc:title>
  <dc:creator/>
  <dc:language>en</dc:language>
  <cp:keywords/>
  <dcterms:created xsi:type="dcterms:W3CDTF">2026-07-23T22:48:31Z</dcterms:created>
  <dcterms:modified xsi:type="dcterms:W3CDTF">2026-07-23T22:48:31Z</dcterms:modified>
</cp:coreProperties>
</file>

<file path=docProps/custom.xml><?xml version="1.0" encoding="utf-8"?>
<Properties xmlns="http://schemas.openxmlformats.org/officeDocument/2006/custom-properties" xmlns:vt="http://schemas.openxmlformats.org/officeDocument/2006/docPropsVTypes"/>
</file>