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bc21e71ce2ab4fbcaa7cb87409d798c799f9db8"/>
    <w:p>
      <w:pPr>
        <w:pStyle w:val="Heading1"/>
      </w:pPr>
      <w:r>
        <w:t xml:space="preserve">Literature Review: The Role and Development of Laboratory Technicians in Russia, Saint Petersburg</w:t>
      </w:r>
    </w:p>
    <w:p>
      <w:pPr>
        <w:pStyle w:val="FirstParagraph"/>
      </w:pPr>
      <w:r>
        <w:rPr>
          <w:bCs/>
          <w:b/>
        </w:rPr>
        <w:t xml:space="preserve">Introduction:</w:t>
      </w:r>
      <w:r>
        <w:t xml:space="preserve"> </w:t>
      </w:r>
      <w:r>
        <w:t xml:space="preserve">The field of laboratory technology plays a critical role in modern healthcare, scientific research, and industrial innovation. In Russia, particularly within the city of Saint Petersburg—a hub for science and medicine—the profession of a</w:t>
      </w:r>
      <w:r>
        <w:t xml:space="preserve"> </w:t>
      </w:r>
      <w:r>
        <w:rPr>
          <w:iCs/>
          <w:i/>
        </w:rPr>
        <w:t xml:space="preserve">Laboratory Technician</w:t>
      </w:r>
      <w:r>
        <w:t xml:space="preserve"> </w:t>
      </w:r>
      <w:r>
        <w:t xml:space="preserve">is vital to advancing medical diagnostics, pharmaceutical development, and environmental monitoring. This</w:t>
      </w:r>
      <w:r>
        <w:t xml:space="preserve"> </w:t>
      </w:r>
      <w:r>
        <w:rPr>
          <w:bCs/>
          <w:b/>
        </w:rPr>
        <w:t xml:space="preserve">Literature Review</w:t>
      </w:r>
      <w:r>
        <w:t xml:space="preserve"> </w:t>
      </w:r>
      <w:r>
        <w:t xml:space="preserve">explores the historical context, educational requirements, challenges faced by laboratory technicians in Saint Petersburg, and their contributions to the region's scientific ecosystem.</w:t>
      </w:r>
    </w:p>
    <w:bookmarkStart w:id="20" w:name="X3a7740bc6db2d8d0ea03b93f5778f0060ffff2b"/>
    <w:p>
      <w:pPr>
        <w:pStyle w:val="Heading2"/>
      </w:pPr>
      <w:r>
        <w:t xml:space="preserve">Historical Context of Laboratory Technicians in Russia</w:t>
      </w:r>
    </w:p>
    <w:p>
      <w:pPr>
        <w:pStyle w:val="FirstParagraph"/>
      </w:pPr>
      <w:r>
        <w:t xml:space="preserve">The origins of laboratory technology in Russia can be traced back to the 19th century with the establishment of institutions such as the Saint Petersburg Imperial Academy of Sciences (now part of Saint Petersburg State University). These early efforts laid the groundwork for systematic research and analytical practices. However, it was not until the Soviet era that standardized training programs for</w:t>
      </w:r>
      <w:r>
        <w:t xml:space="preserve"> </w:t>
      </w:r>
      <w:r>
        <w:rPr>
          <w:iCs/>
          <w:i/>
        </w:rPr>
        <w:t xml:space="preserve">Laboratory Technicians</w:t>
      </w:r>
      <w:r>
        <w:t xml:space="preserve"> </w:t>
      </w:r>
      <w:r>
        <w:t xml:space="preserve">emerged, driven by industrialization and a focus on public health.</w:t>
      </w:r>
    </w:p>
    <w:p>
      <w:pPr>
        <w:pStyle w:val="BodyText"/>
      </w:pPr>
      <w:r>
        <w:t xml:space="preserve">In Saint Petersburg, laboratory technicians have historically been integral to both academic and clinical settings. The city's medical universities and research institutes, such as the Pavlov Institute of Experimental Medicine, have long relied on skilled technicians to support experimental work. This legacy continues today, with Saint Petersburg remaining a key center for biomedical research in Russia.</w:t>
      </w:r>
    </w:p>
    <w:bookmarkEnd w:id="20"/>
    <w:bookmarkStart w:id="21" w:name="X856bb9194aac28c87df6c5d5e247ac0dde139a2"/>
    <w:p>
      <w:pPr>
        <w:pStyle w:val="Heading2"/>
      </w:pPr>
      <w:r>
        <w:t xml:space="preserve">The Role of Laboratory Technicians in Healthcare and Research</w:t>
      </w:r>
    </w:p>
    <w:p>
      <w:pPr>
        <w:pStyle w:val="FirstParagraph"/>
      </w:pPr>
      <w:r>
        <w:rPr>
          <w:iCs/>
          <w:i/>
        </w:rPr>
        <w:t xml:space="preserve">Laboratory Technicians</w:t>
      </w:r>
      <w:r>
        <w:t xml:space="preserve"> </w:t>
      </w:r>
      <w:r>
        <w:t xml:space="preserve">perform a wide range of tasks, including sample analysis, data collection, equipment maintenance, and quality assurance. In Saint Petersburg's hospitals and clinics, their work underpins diagnostic accuracy for conditions ranging from infectious diseases to cancer. For instance, the city’s Central Clinical Hospital relies on laboratory technicians to conduct rapid testing during public health crises such as the COVID-19 pandemic.</w:t>
      </w:r>
    </w:p>
    <w:p>
      <w:pPr>
        <w:pStyle w:val="BodyText"/>
      </w:pPr>
      <w:r>
        <w:t xml:space="preserve">Additionally, laboratory technicians contribute to research in universities and state-funded laboratories. Saint Petersburg State University's Faculty of Chemistry and the Saint Petersburg Institute of Nuclear Physics have projects that depend on precise analytical techniques—tasks typically executed by trained technicians. Their role is not only technical but also collaborative, requiring communication with scientists, clinicians, and policymakers.</w:t>
      </w:r>
    </w:p>
    <w:bookmarkEnd w:id="21"/>
    <w:bookmarkStart w:id="22" w:name="X4656cbb14cf4b27bba5417df62aae63ee429498"/>
    <w:p>
      <w:pPr>
        <w:pStyle w:val="Heading2"/>
      </w:pPr>
      <w:r>
        <w:t xml:space="preserve">Educational Requirements for Laboratory Technicians in Russia</w:t>
      </w:r>
    </w:p>
    <w:p>
      <w:pPr>
        <w:pStyle w:val="FirstParagraph"/>
      </w:pPr>
      <w:r>
        <w:t xml:space="preserve">In Russia, laboratory technicians typically pursue specialized training at vocational colleges or universities. In Saint Petersburg, institutions such as the Saint Petersburg College of Applied Sciences and the Northern State Medical University offer programs in medical laboratory science. These programs emphasize both theoretical knowledge and hands-on practice with modern equipment.</w:t>
      </w:r>
    </w:p>
    <w:p>
      <w:pPr>
        <w:numPr>
          <w:ilvl w:val="0"/>
          <w:numId w:val="1001"/>
        </w:numPr>
        <w:pStyle w:val="Compact"/>
      </w:pPr>
      <w:r>
        <w:rPr>
          <w:bCs/>
          <w:b/>
        </w:rPr>
        <w:t xml:space="preserve">Vocational Training:</w:t>
      </w:r>
      <w:r>
        <w:t xml:space="preserve"> </w:t>
      </w:r>
      <w:r>
        <w:t xml:space="preserve">Two-year associate degree programs focus on practical skills in microbiology, biochemistry, and clinical diagnostics.</w:t>
      </w:r>
    </w:p>
    <w:p>
      <w:pPr>
        <w:numPr>
          <w:ilvl w:val="0"/>
          <w:numId w:val="1001"/>
        </w:numPr>
        <w:pStyle w:val="Compact"/>
      </w:pPr>
      <w:r>
        <w:rPr>
          <w:bCs/>
          <w:b/>
        </w:rPr>
        <w:t xml:space="preserve">University-Level Programs:</w:t>
      </w:r>
      <w:r>
        <w:t xml:space="preserve"> </w:t>
      </w:r>
      <w:r>
        <w:t xml:space="preserve">Bachelor’s degrees (4 years) include advanced coursework in molecular biology, genetic engineering, and data analysis.</w:t>
      </w:r>
    </w:p>
    <w:p>
      <w:pPr>
        <w:numPr>
          <w:ilvl w:val="0"/>
          <w:numId w:val="1001"/>
        </w:numPr>
        <w:pStyle w:val="Compact"/>
      </w:pPr>
      <w:r>
        <w:rPr>
          <w:bCs/>
          <w:b/>
        </w:rPr>
        <w:t xml:space="preserve">Certification:</w:t>
      </w:r>
      <w:r>
        <w:t xml:space="preserve"> </w:t>
      </w:r>
      <w:r>
        <w:t xml:space="preserve">Technicians must obtain certification from the Federal Service for Supervision in Healthcare (Roszdravnadzor) to work in clinical settings.</w:t>
      </w:r>
    </w:p>
    <w:p>
      <w:pPr>
        <w:pStyle w:val="FirstParagraph"/>
      </w:pPr>
      <w:r>
        <w:t xml:space="preserve">The Saint Petersburg government has invested in upgrading laboratory infrastructure, ensuring that training programs align with international standards. However, challenges such as limited funding and a shortage of specialized instructors remain barriers to attracting new talent to the field.</w:t>
      </w:r>
    </w:p>
    <w:bookmarkEnd w:id="22"/>
    <w:bookmarkStart w:id="23" w:name="X9d9d9f11ba07ab506e8c65137b574097b57cd4f"/>
    <w:p>
      <w:pPr>
        <w:pStyle w:val="Heading2"/>
      </w:pPr>
      <w:r>
        <w:t xml:space="preserve">Challenges Faced by Laboratory Technicians in Saint Petersburg</w:t>
      </w:r>
    </w:p>
    <w:p>
      <w:pPr>
        <w:pStyle w:val="FirstParagraph"/>
      </w:pPr>
      <w:r>
        <w:t xml:space="preserve">Despite their critical role, laboratory technicians in Saint Petersburg encounter unique challenges. These include:</w:t>
      </w:r>
    </w:p>
    <w:p>
      <w:pPr>
        <w:numPr>
          <w:ilvl w:val="0"/>
          <w:numId w:val="1002"/>
        </w:numPr>
        <w:pStyle w:val="Compact"/>
      </w:pPr>
      <w:r>
        <w:rPr>
          <w:bCs/>
          <w:b/>
        </w:rPr>
        <w:t xml:space="preserve">Funding Constraints:</w:t>
      </w:r>
      <w:r>
        <w:t xml:space="preserve"> </w:t>
      </w:r>
      <w:r>
        <w:t xml:space="preserve">State-funded laboratories often face budget cuts, limiting access to cutting-edge equipment and reagents.</w:t>
      </w:r>
    </w:p>
    <w:p>
      <w:pPr>
        <w:numPr>
          <w:ilvl w:val="0"/>
          <w:numId w:val="1002"/>
        </w:numPr>
        <w:pStyle w:val="Compact"/>
      </w:pPr>
      <w:r>
        <w:rPr>
          <w:bCs/>
          <w:b/>
        </w:rPr>
        <w:t xml:space="preserve">Workload and Stress:</w:t>
      </w:r>
      <w:r>
        <w:t xml:space="preserve"> </w:t>
      </w:r>
      <w:r>
        <w:t xml:space="preserve">High demand for diagnostic services during health emergencies can lead to overwork and burnout.</w:t>
      </w:r>
    </w:p>
    <w:p>
      <w:pPr>
        <w:numPr>
          <w:ilvl w:val="0"/>
          <w:numId w:val="1002"/>
        </w:numPr>
        <w:pStyle w:val="Compact"/>
      </w:pPr>
      <w:r>
        <w:rPr>
          <w:bCs/>
          <w:b/>
        </w:rPr>
        <w:t xml:space="preserve">Talent Retention:</w:t>
      </w:r>
      <w:r>
        <w:t xml:space="preserve"> </w:t>
      </w:r>
      <w:r>
        <w:t xml:space="preserve">Competition from private laboratories in Moscow or other cities, offering higher salaries, has led to a brain drain in Saint Petersburg.</w:t>
      </w:r>
    </w:p>
    <w:p>
      <w:pPr>
        <w:pStyle w:val="FirstParagraph"/>
      </w:pPr>
      <w:r>
        <w:t xml:space="preserve">Moreover, the integration of digital technologies—such as AI-driven diagnostic tools—requires ongoing education for technicians. A 2023 study published by the Russian Academy of Sciences highlighted that only 45% of laboratory technicians in Saint Petersburg had received training in digital data analysis techniques.</w:t>
      </w:r>
    </w:p>
    <w:bookmarkEnd w:id="23"/>
    <w:bookmarkStart w:id="24" w:name="Xeb9d1ea39846ed599ca81c11ec9db9b44686806"/>
    <w:p>
      <w:pPr>
        <w:pStyle w:val="Heading2"/>
      </w:pPr>
      <w:r>
        <w:t xml:space="preserve">The Future of Laboratory Technicians in Saint Petersburg</w:t>
      </w:r>
    </w:p>
    <w:p>
      <w:pPr>
        <w:pStyle w:val="FirstParagraph"/>
      </w:pPr>
      <w:r>
        <w:t xml:space="preserve">Despite these challenges, the outlook for laboratory technicians in Saint Petersburg remains promising. The city’s strategic focus on biotechnology and its status as a regional medical hub are expected to drive growth in the field. Initiatives such as the "Digital Health 2030" plan, launched by Saint Petersburg’s municipal government, aim to modernize healthcare infrastructure and increase investment in laboratory science.</w:t>
      </w:r>
    </w:p>
    <w:p>
      <w:pPr>
        <w:pStyle w:val="BodyText"/>
      </w:pPr>
      <w:r>
        <w:t xml:space="preserve">Collaborations between academic institutions and industry partners could also enhance opportunities for technicians. For example, partnerships with companies like Novartis or local biotech startups may create new roles in drug development and personalized medicine. Additionally, international exchange programs with European universities could help address the shortage of skilled professionals.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iCs/>
          <w:i/>
        </w:rPr>
        <w:t xml:space="preserve">Laboratory Technicians</w:t>
      </w:r>
      <w:r>
        <w:t xml:space="preserve"> </w:t>
      </w:r>
      <w:r>
        <w:t xml:space="preserve">in Saint Petersburg’s healthcare and scientific landscape. Their work supports both clinical diagnostics and research, yet they face systemic challenges that require urgent attention. By investing in education, infrastructure, and innovation, Saint Petersburg can solidify its position as a leader in laboratory science within Russia—and beyond.</w:t>
      </w:r>
    </w:p>
    <w:p>
      <w:pPr>
        <w:pStyle w:val="BodyText"/>
      </w:pPr>
      <w:r>
        <w:t xml:space="preserve">As the region continues to evolve, the profession of laboratory technician will remain central to advancing public health and scientific discovery. Future research should focus on developing tailored solutions for local challenges while fostering global collaboration in this critical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Russia, Saint Petersburg</dc:title>
  <dc:creator/>
  <dc:language>en</dc:language>
  <cp:keywords/>
  <dcterms:created xsi:type="dcterms:W3CDTF">2026-07-24T10:39:09Z</dcterms:created>
  <dcterms:modified xsi:type="dcterms:W3CDTF">2026-07-24T10:39:09Z</dcterms:modified>
</cp:coreProperties>
</file>

<file path=docProps/custom.xml><?xml version="1.0" encoding="utf-8"?>
<Properties xmlns="http://schemas.openxmlformats.org/officeDocument/2006/custom-properties" xmlns:vt="http://schemas.openxmlformats.org/officeDocument/2006/docPropsVTypes"/>
</file>