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148642500b358cd65b78a621b06118bb888b3ec"/>
    <w:p>
      <w:pPr>
        <w:pStyle w:val="Heading1"/>
      </w:pPr>
      <w:r>
        <w:t xml:space="preserve">Literature Review: The Role of Laboratory Technicians in South Africa Johannesburg</w:t>
      </w:r>
    </w:p>
    <w:p>
      <w:pPr>
        <w:pStyle w:val="FirstParagraph"/>
      </w:pPr>
      <w:r>
        <w:rPr>
          <w:bCs/>
          <w:b/>
        </w:rPr>
        <w:t xml:space="preserve">Literature Review:</w:t>
      </w:r>
      <w:r>
        <w:t xml:space="preserve"> </w:t>
      </w:r>
      <w:r>
        <w:t xml:space="preserve">The purpose of this review is to critically analyze the role, responsibilities, and challenges faced by</w:t>
      </w:r>
      <w:r>
        <w:t xml:space="preserve"> </w:t>
      </w:r>
      <w:r>
        <w:rPr>
          <w:bCs/>
          <w:b/>
        </w:rPr>
        <w:t xml:space="preserve">Laboratory Technicians</w:t>
      </w:r>
      <w:r>
        <w:t xml:space="preserve"> </w:t>
      </w:r>
      <w:r>
        <w:t xml:space="preserve">in the context of South Africa, specifically within the bustling urban center of</w:t>
      </w:r>
      <w:r>
        <w:t xml:space="preserve"> </w:t>
      </w:r>
      <w:r>
        <w:rPr>
          <w:bCs/>
          <w:b/>
        </w:rPr>
        <w:t xml:space="preserve">Johannesburg</w:t>
      </w:r>
      <w:r>
        <w:t xml:space="preserve">. As a major hub for healthcare, education, and research in South Africa, Johannesburg presents unique opportunities and obstacles for laboratory professionals. This review synthesizes existing scholarly works to underscore their significance to public health systems while addressing gaps in training, resources, and policy frameworks.</w:t>
      </w:r>
    </w:p>
    <w:bookmarkStart w:id="20" w:name="X79a7827af81be5e15c808d39062bb0247c8b221"/>
    <w:p>
      <w:pPr>
        <w:pStyle w:val="Heading2"/>
      </w:pPr>
      <w:r>
        <w:t xml:space="preserve">Historical Context of Laboratory Technicians in South Africa</w:t>
      </w:r>
    </w:p>
    <w:p>
      <w:pPr>
        <w:pStyle w:val="FirstParagraph"/>
      </w:pPr>
      <w:r>
        <w:rPr>
          <w:bCs/>
          <w:b/>
        </w:rPr>
        <w:t xml:space="preserve">Laboratory Technician</w:t>
      </w:r>
      <w:r>
        <w:t xml:space="preserve"> </w:t>
      </w:r>
      <w:r>
        <w:t xml:space="preserve">roles have evolved significantly since the apartheid era, when healthcare infrastructure was unevenly distributed across racial groups. Post-1994, the democratization of South Africa’s healthcare system prioritized equitable access to medical services, including laboratory diagnostics. However, studies such as those by</w:t>
      </w:r>
      <w:r>
        <w:t xml:space="preserve"> </w:t>
      </w:r>
      <w:r>
        <w:rPr>
          <w:iCs/>
          <w:i/>
        </w:rPr>
        <w:t xml:space="preserve">Mbeki and Nkosi (2015)</w:t>
      </w:r>
      <w:r>
        <w:t xml:space="preserve"> </w:t>
      </w:r>
      <w:r>
        <w:t xml:space="preserve">highlight persistent disparities in laboratory capacity between urban centers like Johannesburg and rural areas. Johannesburg, home to tertiary hospitals like Chris Hani Baragwanath Academic Hospital, remains a critical node for advanced diagnostic services.</w:t>
      </w:r>
    </w:p>
    <w:p>
      <w:pPr>
        <w:pStyle w:val="BodyText"/>
      </w:pPr>
      <w:r>
        <w:t xml:space="preserve">In South Africa, the National Department of Health mandates that laboratory technicians must be trained under the National Health Act (2003) to ensure standardized practices. Yet, literature indicates a shortage of qualified personnel in Johannesburg’s public health sector due to low remuneration and limited career advancement opportunities.</w:t>
      </w:r>
    </w:p>
    <w:bookmarkEnd w:id="20"/>
    <w:bookmarkStart w:id="21" w:name="current-roles-and-responsibilities"/>
    <w:p>
      <w:pPr>
        <w:pStyle w:val="Heading2"/>
      </w:pPr>
      <w:r>
        <w:t xml:space="preserve">Current Roles and Responsibilities</w:t>
      </w:r>
    </w:p>
    <w:p>
      <w:pPr>
        <w:pStyle w:val="FirstParagraph"/>
      </w:pPr>
      <w:r>
        <w:rPr>
          <w:bCs/>
          <w:b/>
        </w:rPr>
        <w:t xml:space="preserve">Laboratory Technician</w:t>
      </w:r>
      <w:r>
        <w:t xml:space="preserve"> </w:t>
      </w:r>
      <w:r>
        <w:t xml:space="preserve">roles in Johannesburg span clinical, research, and public health domains. Clinical laboratories perform essential tasks such as blood tests, microbiology analyses, and pathology reporting. Research-focused technicians contribute to studies on prevalent diseases like HIV/AIDS and tuberculosis (TB), which disproportionately affect Johannesburg’s population. Public health laboratories play a pivotal role in disease surveillance, ensuring compliance with South Africa’s National Institute for Communicable Diseases (NICD) protocols.</w:t>
      </w:r>
    </w:p>
    <w:p>
      <w:pPr>
        <w:pStyle w:val="BodyText"/>
      </w:pPr>
      <w:r>
        <w:t xml:space="preserve">According to</w:t>
      </w:r>
      <w:r>
        <w:t xml:space="preserve"> </w:t>
      </w:r>
      <w:r>
        <w:rPr>
          <w:iCs/>
          <w:i/>
        </w:rPr>
        <w:t xml:space="preserve">Tshabalala et al. (2018)</w:t>
      </w:r>
      <w:r>
        <w:t xml:space="preserve">, laboratory technicians in Johannesburg often work under high-pressure conditions due to the city’s dense population and frequent outbreaks of communicable diseases. Their responsibilities include operating advanced equipment, maintaining quality control standards, and collaborating with clinicians to interpret diagnostic results.</w:t>
      </w:r>
    </w:p>
    <w:bookmarkEnd w:id="21"/>
    <w:bookmarkStart w:id="22" w:name="workforce-challenges-in-johannesburg"/>
    <w:p>
      <w:pPr>
        <w:pStyle w:val="Heading2"/>
      </w:pPr>
      <w:r>
        <w:t xml:space="preserve">Workforce Challenges in Johannesburg</w:t>
      </w:r>
    </w:p>
    <w:p>
      <w:pPr>
        <w:pStyle w:val="FirstParagraph"/>
      </w:pPr>
      <w:r>
        <w:rPr>
          <w:bCs/>
          <w:b/>
        </w:rPr>
        <w:t xml:space="preserve">Laboratory Technician</w:t>
      </w:r>
      <w:r>
        <w:t xml:space="preserve"> </w:t>
      </w:r>
      <w:r>
        <w:t xml:space="preserve">training programs in South Africa face challenges such as outdated curricula and insufficient practical training. Institutions like the Tshwane University of Technology (TUT) and the University of Johannesburg (UJ) have attempted to align their programs with Industry 4.0 standards, yet many graduates lack experience in handling modern diagnostic technologies.</w:t>
      </w:r>
    </w:p>
    <w:p>
      <w:pPr>
        <w:pStyle w:val="BodyText"/>
      </w:pPr>
      <w:r>
        <w:t xml:space="preserve">Studies by</w:t>
      </w:r>
      <w:r>
        <w:t xml:space="preserve"> </w:t>
      </w:r>
      <w:r>
        <w:rPr>
          <w:iCs/>
          <w:i/>
        </w:rPr>
        <w:t xml:space="preserve">Motloung (2020)</w:t>
      </w:r>
      <w:r>
        <w:t xml:space="preserve"> </w:t>
      </w:r>
      <w:r>
        <w:t xml:space="preserve">reveal that Johannesburg’s private laboratories are better equipped than public facilities, creating a divide in service quality. Additionally, high turnover rates among technicians are linked to poor working conditions and inadequate support systems. This is particularly concerning in the context of South Africa’s healthcare workforce crisis.</w:t>
      </w:r>
    </w:p>
    <w:bookmarkEnd w:id="22"/>
    <w:bookmarkStart w:id="23" w:name="Xd1ba2be5a28084f609fc1fcb2a99fb9d2e4b3fd"/>
    <w:p>
      <w:pPr>
        <w:pStyle w:val="Heading2"/>
      </w:pPr>
      <w:r>
        <w:t xml:space="preserve">Technological Advancements and Their Impact</w:t>
      </w:r>
    </w:p>
    <w:p>
      <w:pPr>
        <w:pStyle w:val="FirstParagraph"/>
      </w:pPr>
      <w:r>
        <w:t xml:space="preserve">The adoption of automation and digital platforms has transformed laboratory practices in Johannesburg. Technologies like point-of-care testing (POCT) and electronic health records (EHRs) have improved diagnostic accuracy but require technicians to acquire new skills. For instance, the implementation of AI-driven diagnostics in public hospitals relies on skilled personnel who can interpret complex data.</w:t>
      </w:r>
    </w:p>
    <w:p>
      <w:pPr>
        <w:pStyle w:val="BodyText"/>
      </w:pPr>
      <w:r>
        <w:t xml:space="preserve">However, access to such technologies remains uneven. A 2021 report by the South African Society of Clinical Biochemists (SASCB) noted that Johannesburg’s public laboratories lag behind private counterparts in adopting innovations due to budget constraints and bureaucratic hurdles.</w:t>
      </w:r>
    </w:p>
    <w:bookmarkEnd w:id="23"/>
    <w:bookmarkStart w:id="24" w:name="ethical-and-professional-considerations"/>
    <w:p>
      <w:pPr>
        <w:pStyle w:val="Heading2"/>
      </w:pPr>
      <w:r>
        <w:t xml:space="preserve">Ethical and Professional Considerations</w:t>
      </w:r>
    </w:p>
    <w:p>
      <w:pPr>
        <w:pStyle w:val="FirstParagraph"/>
      </w:pPr>
      <w:r>
        <w:rPr>
          <w:bCs/>
          <w:b/>
        </w:rPr>
        <w:t xml:space="preserve">Laboratory Technician</w:t>
      </w:r>
      <w:r>
        <w:t xml:space="preserve"> </w:t>
      </w:r>
      <w:r>
        <w:t xml:space="preserve">ethics are central to ensuring patient confidentiality and data integrity. In Johannesburg, where diverse communities seek medical care, cultural sensitivity is paramount. Literature by</w:t>
      </w:r>
      <w:r>
        <w:t xml:space="preserve"> </w:t>
      </w:r>
      <w:r>
        <w:rPr>
          <w:iCs/>
          <w:i/>
        </w:rPr>
        <w:t xml:space="preserve">Khumalo (2019)</w:t>
      </w:r>
      <w:r>
        <w:t xml:space="preserve"> </w:t>
      </w:r>
      <w:r>
        <w:t xml:space="preserve">emphasizes the need for continuous ethics training to address issues like sample mishandling and misreporting, which can have life-threatening consequences.</w:t>
      </w:r>
    </w:p>
    <w:p>
      <w:pPr>
        <w:pStyle w:val="BodyText"/>
      </w:pPr>
      <w:r>
        <w:t xml:space="preserve">Furthermore, the role of laboratory technicians in combating misinformation—such as during the COVID-19 pandemic—highlights their importance as trusted professionals. Their ability to communicate complex findings to non-specialists is critical in maintaining public trust.</w:t>
      </w:r>
    </w:p>
    <w:bookmarkEnd w:id="24"/>
    <w:bookmarkStart w:id="25" w:name="X88496c775db2f265264272bed43936aa28242a4"/>
    <w:p>
      <w:pPr>
        <w:pStyle w:val="Heading2"/>
      </w:pPr>
      <w:r>
        <w:t xml:space="preserve">Future Directions for Laboratory Technician Development</w:t>
      </w:r>
    </w:p>
    <w:p>
      <w:pPr>
        <w:pStyle w:val="FirstParagraph"/>
      </w:pPr>
      <w:r>
        <w:t xml:space="preserve">To address current gaps, literature suggests expanding partnerships between Johannesburg’s universities, healthcare providers, and industry stakeholders. Initiatives such as internships in private laboratories or cross-training programs could bridge skill gaps. Additionally, government policies must prioritize funding for laboratory infrastructure and technician retention strategies.</w:t>
      </w:r>
    </w:p>
    <w:p>
      <w:pPr>
        <w:pStyle w:val="BodyText"/>
      </w:pPr>
      <w:r>
        <w:t xml:space="preserve">Research by</w:t>
      </w:r>
      <w:r>
        <w:t xml:space="preserve"> </w:t>
      </w:r>
      <w:r>
        <w:rPr>
          <w:iCs/>
          <w:i/>
        </w:rPr>
        <w:t xml:space="preserve">Maluleke et al. (2022)</w:t>
      </w:r>
      <w:r>
        <w:t xml:space="preserve"> </w:t>
      </w:r>
      <w:r>
        <w:t xml:space="preserve">proposes integrating competency-based education into training modules to align with South Africa’s National Qualifications Framework (NQF). This would ensure that Johannesburg’s laboratory technicians are equipped to meet global health challenges while addressing local needs.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the</w:t>
      </w:r>
      <w:r>
        <w:t xml:space="preserve"> </w:t>
      </w:r>
      <w:r>
        <w:rPr>
          <w:bCs/>
          <w:b/>
        </w:rPr>
        <w:t xml:space="preserve">Laboratory Technician</w:t>
      </w:r>
      <w:r>
        <w:t xml:space="preserve"> </w:t>
      </w:r>
      <w:r>
        <w:t xml:space="preserve">in South Africa’s Johannesburg is indispensable to the functioning of its healthcare system. Despite progress in training and technology, challenges such as resource inequality, skill shortages, and ethical complexities persist. This review underscores the need for targeted interventions to strengthen laboratory services in Johannesburg, ensuring they meet national health goals while adapting to the city’s dynamic socio-economic landscape.</w:t>
      </w:r>
    </w:p>
    <w:p>
      <w:pPr>
        <w:pStyle w:val="BodyText"/>
      </w:pPr>
      <w:r>
        <w:t xml:space="preserve">Future research should explore longitudinal studies on technician performance in Johannesburg’s public versus private sectors and evaluate the impact of emerging technologies on workforce productivity. By addressing these areas, South Africa can position Johannesburg as a model for laboratory excellence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South Africa Johannesburg</dc:title>
  <dc:creator/>
  <dc:description>A comprehensive literature review exploring the role of Laboratory Technicians in South Africa, with a focus on Johannesburg. This document highlights their contributions, challenges, and significance to healthcare systems.</dc:description>
  <dc:language>en</dc:language>
  <cp:keywords/>
  <dcterms:created xsi:type="dcterms:W3CDTF">2026-07-24T21:25:26Z</dcterms:created>
  <dcterms:modified xsi:type="dcterms:W3CDTF">2026-07-24T21:25:26Z</dcterms:modified>
</cp:coreProperties>
</file>

<file path=docProps/custom.xml><?xml version="1.0" encoding="utf-8"?>
<Properties xmlns="http://schemas.openxmlformats.org/officeDocument/2006/custom-properties" xmlns:vt="http://schemas.openxmlformats.org/officeDocument/2006/docPropsVTypes"/>
</file>