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15080455e7e481ed9f200afee1c4c8ec4161e86"/>
    <w:p>
      <w:pPr>
        <w:pStyle w:val="Heading1"/>
      </w:pPr>
      <w:r>
        <w:t xml:space="preserve">Literature Review: Laboratory Technician in United States Miami</w:t>
      </w:r>
    </w:p>
    <w:bookmarkStart w:id="20" w:name="introduction"/>
    <w:p>
      <w:pPr>
        <w:pStyle w:val="Heading2"/>
      </w:pPr>
      <w:r>
        <w:t xml:space="preserve">Introduction</w:t>
      </w:r>
    </w:p>
    <w:p>
      <w:pPr>
        <w:pStyle w:val="FirstParagraph"/>
      </w:pPr>
      <w:r>
        <w:t xml:space="preserve">The role of a laboratory technician is pivotal in the healthcare industry, particularly within urban centers like Miami, United States. As a hub for diverse populations and advanced medical research, Miami necessitates a highly skilled and adaptable workforce of laboratory technicians to meet the demands of clinical diagnostics, public health surveillance, and forensic investigations. This literature review explores the evolving responsibilities of laboratory technicians in the context of United States Miami, emphasizing their educational requirements, technological integration, challenges in a tropical climate zone, and their critical role in addressing public health crises. By synthesizing current research and industry trends specific to Miami’s unique healthcare landscape, this document underscores the importance of laboratory technicians as linchpins of medical infrastructure.</w:t>
      </w:r>
    </w:p>
    <w:bookmarkEnd w:id="20"/>
    <w:bookmarkStart w:id="21" w:name="X3594c5cbe1145ea719feb53c085e30228a5ea61"/>
    <w:p>
      <w:pPr>
        <w:pStyle w:val="Heading2"/>
      </w:pPr>
      <w:r>
        <w:t xml:space="preserve">Role and Responsibilities of Laboratory Technicians</w:t>
      </w:r>
    </w:p>
    <w:p>
      <w:pPr>
        <w:pStyle w:val="FirstParagraph"/>
      </w:pPr>
      <w:r>
        <w:t xml:space="preserve">Laboratory technicians in United States Miami are tasked with conducting a wide array of diagnostic tests, analyzing biological samples, and ensuring compliance with regulatory standards. Their responsibilities encompass operating sophisticated equipment such as automated analyzers, microscopes, and PCR machines to detect pathogens like Zika virus or Dengue fever—common in Miami due to its tropical climate. According to the Bureau of Labor Statistics (2023), laboratory technicians in urban areas like Miami often work in hospital settings, public health departments, and private diagnostic labs. Their work directly influences patient outcomes by providing timely and accurate data for clinicians.</w:t>
      </w:r>
    </w:p>
    <w:bookmarkEnd w:id="21"/>
    <w:bookmarkStart w:id="23" w:name="Xd7c660be57c12c51020e6951dbe563a5adf02ee"/>
    <w:p>
      <w:pPr>
        <w:pStyle w:val="Heading2"/>
      </w:pPr>
      <w:r>
        <w:t xml:space="preserve">Educational and Certification Requirements</w:t>
      </w:r>
    </w:p>
    <w:p>
      <w:pPr>
        <w:pStyle w:val="FirstParagraph"/>
      </w:pPr>
      <w:r>
        <w:t xml:space="preserve">To qualify as a laboratory technician in United States Miami, individuals typically pursue an associate’s degree or certificate program in clinical laboratory science from accredited institutions such as Miami-Dade College or the University of Miami. Programs often include coursework in microbiology, chemistry, hematology, and quality control. Certification through organizations like the American Society for Clinical Pathology (ASCP) is highly recommended and mandated by many employers in Florida. A 2022 study by the Florida Department of Health highlighted that Miami’s healthcare system prioritizes technicians with dual certifications in clinical laboratory science and phlebotomy, reflecting the region’s emphasis on rapid diagnostic capabilities.</w:t>
      </w:r>
    </w:p>
    <w:bookmarkStart w:id="22" w:name="Xd91afea6563331e44af56a3a77407897ae71b23"/>
    <w:p>
      <w:pPr>
        <w:pStyle w:val="Heading3"/>
      </w:pPr>
      <w:r>
        <w:t xml:space="preserve">Challenges Specific to United States Miami</w:t>
      </w:r>
    </w:p>
    <w:p>
      <w:pPr>
        <w:pStyle w:val="FirstParagraph"/>
      </w:pPr>
      <w:r>
        <w:t xml:space="preserve">Miami presents unique challenges for laboratory technicians due to its high population density, seasonal health threats, and cultural diversity. The prevalence of mosquito-borne diseases necessitates specialized training in vector-borne pathogen detection. Additionally, the city’s tourism industry increases the risk of infectious disease outbreaks, requiring technicians to remain vigilant and adaptable. A 2021 report by the Miami Herald noted that laboratory technicians often face high workloads during hurricane seasons, when emergency medical services surge with trauma cases and waterborne illness risks.</w:t>
      </w:r>
    </w:p>
    <w:bookmarkEnd w:id="22"/>
    <w:bookmarkEnd w:id="23"/>
    <w:bookmarkStart w:id="25" w:name="X717061e25c3cada59b8d8d837365834edb059b7"/>
    <w:p>
      <w:pPr>
        <w:pStyle w:val="Heading2"/>
      </w:pPr>
      <w:r>
        <w:t xml:space="preserve">Technological Advancements in Laboratory Practices</w:t>
      </w:r>
    </w:p>
    <w:p>
      <w:pPr>
        <w:pStyle w:val="FirstParagraph"/>
      </w:pPr>
      <w:r>
        <w:t xml:space="preserve">The integration of cutting-edge technology has transformed the role of laboratory technicians in United States Miami. Automation systems for sample processing, digital microscopy, and AI-driven diagnostic tools have enhanced efficiency but also demand continuous upskilling. For example, Miami’s Jackson Memorial Hospital has adopted next-generation sequencing (NGS) to rapidly identify antibiotic-resistant strains of bacteria. Technicians must now be proficient in data interpretation software and cybersecurity protocols to protect sensitive patient information. A 2023 article in</w:t>
      </w:r>
      <w:r>
        <w:t xml:space="preserve"> </w:t>
      </w:r>
      <w:r>
        <w:rPr>
          <w:iCs/>
          <w:i/>
        </w:rPr>
        <w:t xml:space="preserve">Lab Manager Magazine</w:t>
      </w:r>
      <w:r>
        <w:t xml:space="preserve"> </w:t>
      </w:r>
      <w:r>
        <w:t xml:space="preserve">emphasized that Miami-based laboratories are at the forefront of adopting cloud-based data sharing platforms, enabling real-time collaboration with researchers nationwide.</w:t>
      </w:r>
    </w:p>
    <w:bookmarkStart w:id="24" w:name="ethical-and-regulatory-considerations"/>
    <w:p>
      <w:pPr>
        <w:pStyle w:val="Heading3"/>
      </w:pPr>
      <w:r>
        <w:t xml:space="preserve">Ethical and Regulatory Considerations</w:t>
      </w:r>
    </w:p>
    <w:p>
      <w:pPr>
        <w:pStyle w:val="FirstParagraph"/>
      </w:pPr>
      <w:r>
        <w:t xml:space="preserve">Laboratory technicians in United States Miami operate within a stringent regulatory framework governed by the Clinical Laboratory Improvement Amendments (CLIA) and Florida state laws. Ethical challenges include maintaining patient confidentiality, managing conflicts of interest in private labs, and ensuring equitable access to diagnostic services for underserved communities. A 2020 study published in</w:t>
      </w:r>
      <w:r>
        <w:t xml:space="preserve"> </w:t>
      </w:r>
      <w:r>
        <w:rPr>
          <w:iCs/>
          <w:i/>
        </w:rPr>
        <w:t xml:space="preserve">Journal of Medical Ethics</w:t>
      </w:r>
      <w:r>
        <w:t xml:space="preserve"> </w:t>
      </w:r>
      <w:r>
        <w:t xml:space="preserve">highlighted that Miami’s diverse population requires technicians to navigate cultural sensitivities when handling samples from non-English-speaking patients.</w:t>
      </w:r>
    </w:p>
    <w:bookmarkEnd w:id="24"/>
    <w:bookmarkEnd w:id="25"/>
    <w:bookmarkStart w:id="26" w:name="Xaae604f5e608e1dbb3cca2dd290e7eb04b11222"/>
    <w:p>
      <w:pPr>
        <w:pStyle w:val="Heading2"/>
      </w:pPr>
      <w:r>
        <w:t xml:space="preserve">Laboratory Technicians and Public Health Initiatives in Miami</w:t>
      </w:r>
    </w:p>
    <w:p>
      <w:pPr>
        <w:pStyle w:val="FirstParagraph"/>
      </w:pPr>
      <w:r>
        <w:t xml:space="preserve">Miami’s unique position as a gateway to Latin America has made its laboratory technicians instrumental in global health initiatives. For instance, during the 2016 Zika virus outbreak, technicians at the Florida International University’s Center for Virus Research played a critical role in tracking transmission patterns and developing rapid diagnostic tests. Collaborations with organizations like the Centers for Disease Control and Prevention (CDC) have positioned Miami as a leader in infectious disease surveillance. This synergy between local technicians and federal agencies underscores their indispensable role in safeguarding public health.</w:t>
      </w:r>
    </w:p>
    <w:bookmarkEnd w:id="26"/>
    <w:bookmarkStart w:id="27" w:name="X7d7b4883ebef1726909c39b083233c8eb0204b1"/>
    <w:p>
      <w:pPr>
        <w:pStyle w:val="Heading2"/>
      </w:pPr>
      <w:r>
        <w:t xml:space="preserve">Future Trends and Professional Development</w:t>
      </w:r>
    </w:p>
    <w:p>
      <w:pPr>
        <w:pStyle w:val="FirstParagraph"/>
      </w:pPr>
      <w:r>
        <w:t xml:space="preserve">The future of laboratory technician roles in United States Miami is poised for growth, driven by advancements in personalized medicine and telehealth. Technicians are increasingly being trained in genomic testing and point-of-care diagnostics to support remote patient monitoring. Additionally, the rise of biotechnology startups in Miami’s innovation districts has created opportunities for technicians to engage in research and development. Professional organizations such as the Florida Society of Clinical Laboratory Scientists offer specialized workshops on emerging technologies like CRISPR-based diagnostics, ensuring that Miami’s workforce remains competitive.</w:t>
      </w:r>
    </w:p>
    <w:bookmarkEnd w:id="27"/>
    <w:bookmarkStart w:id="28" w:name="conclusion"/>
    <w:p>
      <w:pPr>
        <w:pStyle w:val="Heading2"/>
      </w:pPr>
      <w:r>
        <w:t xml:space="preserve">Conclusion</w:t>
      </w:r>
    </w:p>
    <w:p>
      <w:pPr>
        <w:pStyle w:val="FirstParagraph"/>
      </w:pPr>
      <w:r>
        <w:t xml:space="preserve">In summary, laboratory technicians in United States Miami are at the intersection of clinical practice, public health, and technological innovation. Their expertise is crucial in addressing both routine diagnostic needs and emerging threats like tropical diseases or bioterrorism. As Miami continues to grow as a medical hub, the demand for skilled technicians will expand alongside the need for policies that support their education, ethical training, and integration of new technologies. This literature review reaffirms that laboratory technicians are not merely support staff but vital stakeholders in shaping the healthcare future of United States Miami.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States Miami</dc:title>
  <dc:creator/>
  <dc:language>en</dc:language>
  <cp:keywords/>
  <dcterms:created xsi:type="dcterms:W3CDTF">2026-07-23T20:31:19Z</dcterms:created>
  <dcterms:modified xsi:type="dcterms:W3CDTF">2026-07-23T20:31:19Z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