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a3c213edca1d68213f99eb70dac2abcfbf11236"/>
    <w:p>
      <w:pPr>
        <w:pStyle w:val="Heading1"/>
      </w:pPr>
      <w:r>
        <w:t xml:space="preserve">Literature Review: The Role of a Lawyer in Brazil, São Paulo</w:t>
      </w:r>
    </w:p>
    <w:p>
      <w:pPr>
        <w:pStyle w:val="FirstParagraph"/>
      </w:pPr>
      <w:r>
        <w:t xml:space="preserve">A thorough exploration of the profession of a lawyer within the legal landscape of Brazil, specifically São Paulo, reveals a complex interplay between historical context, legal frameworks, and socio-economic factors. This</w:t>
      </w:r>
      <w:r>
        <w:t xml:space="preserve"> </w:t>
      </w:r>
      <w:r>
        <w:rPr>
          <w:bCs/>
          <w:b/>
        </w:rPr>
        <w:t xml:space="preserve">literature review</w:t>
      </w:r>
      <w:r>
        <w:t xml:space="preserve"> </w:t>
      </w:r>
      <w:r>
        <w:t xml:space="preserve">examines existing scholarly works and empirical studies to highlight the evolving role of lawyers in São Paulo—a state that serves as both an economic powerhouse and a microcosm of Brazil’s legal challenges.</w:t>
      </w:r>
    </w:p>
    <w:bookmarkStart w:id="20" w:name="X8d5be71192afcab5e2041100be0d17a8b658d07"/>
    <w:p>
      <w:pPr>
        <w:pStyle w:val="Heading2"/>
      </w:pPr>
      <w:r>
        <w:t xml:space="preserve">Historical Context of Legal Practice in Brazil</w:t>
      </w:r>
    </w:p>
    <w:p>
      <w:pPr>
        <w:pStyle w:val="FirstParagraph"/>
      </w:pPr>
      <w:r>
        <w:t xml:space="preserve">The foundation for modern legal practice in Brazil is deeply rooted in its colonial history, influenced by Portuguese civil law traditions. During the 19th century, as Brazil transitioned from empire to republic, the profession of a lawyer emerged as a critical pillar of governance and social order. In São Paulo, this tradition was further shaped by the state’s historical role in coffee production and industrialization, which necessitated robust legal structures for land ownership disputes and labor rights.</w:t>
      </w:r>
    </w:p>
    <w:p>
      <w:pPr>
        <w:pStyle w:val="BodyText"/>
      </w:pPr>
      <w:r>
        <w:t xml:space="preserve">Studies such as</w:t>
      </w:r>
      <w:r>
        <w:t xml:space="preserve"> </w:t>
      </w:r>
      <w:r>
        <w:rPr>
          <w:iCs/>
          <w:i/>
        </w:rPr>
        <w:t xml:space="preserve">"The Evolution of Law in Brazil: From Empire to Modernity"</w:t>
      </w:r>
      <w:r>
        <w:t xml:space="preserve"> </w:t>
      </w:r>
      <w:r>
        <w:t xml:space="preserve">(Silva &amp; Mendonça, 2015) emphasize how São Paulo’s legal system matured alongside its economic ambitions. The state’s prominence as a center for law education and professional licensing—through institutions like the</w:t>
      </w:r>
      <w:r>
        <w:t xml:space="preserve"> </w:t>
      </w:r>
      <w:r>
        <w:rPr>
          <w:bCs/>
          <w:b/>
        </w:rPr>
        <w:t xml:space="preserve">Ordem dos Advogados do Brasil (OAB)</w:t>
      </w:r>
      <w:r>
        <w:t xml:space="preserve">—has positioned it as a key player in shaping national legal standards.</w:t>
      </w:r>
    </w:p>
    <w:bookmarkEnd w:id="20"/>
    <w:bookmarkStart w:id="21" w:name="X2b22c6864080194c03458453963c99e39b5a75d"/>
    <w:p>
      <w:pPr>
        <w:pStyle w:val="Heading2"/>
      </w:pPr>
      <w:r>
        <w:t xml:space="preserve">The Legal Framework Governing Lawyers in São Paulo</w:t>
      </w:r>
    </w:p>
    <w:p>
      <w:pPr>
        <w:pStyle w:val="FirstParagraph"/>
      </w:pPr>
      <w:r>
        <w:t xml:space="preserve">In Brazil, the practice of law is strictly regulated by federal and state laws, with São Paulo’s legal framework being particularly stringent. The</w:t>
      </w:r>
      <w:r>
        <w:t xml:space="preserve"> </w:t>
      </w:r>
      <w:r>
        <w:rPr>
          <w:bCs/>
          <w:b/>
        </w:rPr>
        <w:t xml:space="preserve">Lawyer</w:t>
      </w:r>
      <w:r>
        <w:t xml:space="preserve"> </w:t>
      </w:r>
      <w:r>
        <w:t xml:space="preserve">must adhere to the OAB’s Code of Ethics and professional conduct guidelines, which are enforced through state-specific mechanisms in São Paulo. Research by Ferreira (2018) notes that São Paulo’s high volume of legal cases—ranging from corporate litigation to criminal defense—requires lawyers to navigate a dual burden: upholding ethical standards while meeting the demands of a fast-paced legal market.</w:t>
      </w:r>
    </w:p>
    <w:p>
      <w:pPr>
        <w:pStyle w:val="BodyText"/>
      </w:pPr>
      <w:r>
        <w:t xml:space="preserve">The state’s legal system is also marked by its integration with regional socio-economic dynamics. For instance, São Paulo’s dominance in real estate transactions has led to a proliferation of specialists in property law. Similarly, the rise of digital platforms and gig economy jobs has spurred demand for labor lawyers adept at interpreting Brazil’s complex labor laws.</w:t>
      </w:r>
    </w:p>
    <w:bookmarkEnd w:id="21"/>
    <w:bookmarkStart w:id="22"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Lawyer</w:t>
      </w:r>
      <w:r>
        <w:t xml:space="preserve"> </w:t>
      </w:r>
      <w:r>
        <w:t xml:space="preserve">in São Paulo requires rigorous academic training, often at prestigious institutions like the University of São Paulo (USP) or Mackenzie Presbyterian University. These programs emphasize not only legal theory but also practical skills such as courtroom advocacy and client counseling. However, scholars like Costa (2020) argue that while Sao Paulo’s law schools are globally respected, graduates face challenges in gaining internships at top firms due to intense competition.</w:t>
      </w:r>
    </w:p>
    <w:p>
      <w:pPr>
        <w:pStyle w:val="BodyText"/>
      </w:pPr>
      <w:r>
        <w:t xml:space="preserve">Additionally, the OAB mandates continuous professional development for lawyers in São Paulo. This includes seminars on emerging areas such as environmental law, intellectual property, and digital privacy—fields where São Paulo’s progressive policies have created new opportunities.</w:t>
      </w:r>
    </w:p>
    <w:bookmarkEnd w:id="22"/>
    <w:bookmarkStart w:id="23" w:name="X02eabc1d5c5ad1d9bfb199070e6bcd68875a0d0"/>
    <w:p>
      <w:pPr>
        <w:pStyle w:val="Heading2"/>
      </w:pPr>
      <w:r>
        <w:t xml:space="preserve">Socio-Economic Challenges Faced by Lawyers in Sao Paulo</w:t>
      </w:r>
    </w:p>
    <w:p>
      <w:pPr>
        <w:pStyle w:val="FirstParagraph"/>
      </w:pPr>
      <w:r>
        <w:t xml:space="preserve">Despite its legal infrastructure, Sao Paulo presents unique challenges for</w:t>
      </w:r>
      <w:r>
        <w:t xml:space="preserve"> </w:t>
      </w:r>
      <w:r>
        <w:rPr>
          <w:bCs/>
          <w:b/>
        </w:rPr>
        <w:t xml:space="preserve">lawyers</w:t>
      </w:r>
      <w:r>
        <w:t xml:space="preserve">. The state’s economic inequality exacerbates disparities in access to justice. Studies by the Instituto Brasileiro de Direito Empresarial (IBDE) reveal that while affluent clients can afford private legal services, marginalized communities often rely on under-resourced public defenders. This dynamic raises ethical questions about the role of lawyers in promoting equity.</w:t>
      </w:r>
    </w:p>
    <w:p>
      <w:pPr>
        <w:pStyle w:val="BodyText"/>
      </w:pPr>
      <w:r>
        <w:t xml:space="preserve">Moreover, Sao Paulo’s reputation as a hub for organized crime and corruption has placed additional pressure on lawyers to navigate complex criminal cases while maintaining integrity. Research by Almeida (2019) highlights how high-profile cases involving political figures have tested the profession’s ability to balance public trust with legal obligations.</w:t>
      </w:r>
    </w:p>
    <w:bookmarkEnd w:id="23"/>
    <w:bookmarkStart w:id="24" w:name="emerging-trends-in-legal-practice"/>
    <w:p>
      <w:pPr>
        <w:pStyle w:val="Heading2"/>
      </w:pPr>
      <w:r>
        <w:t xml:space="preserve">Emerging Trends in Legal Practice</w:t>
      </w:r>
    </w:p>
    <w:p>
      <w:pPr>
        <w:pStyle w:val="FirstParagraph"/>
      </w:pPr>
      <w:r>
        <w:t xml:space="preserve">Recent years have seen a surge in specialized legal fields driven by Sao Paulo’s evolving socio-political landscape. For example, environmental law has gained prominence due to the state’s role in Brazil’s Amazon deforestation debates. Similarly, the rise of tech startups and fintech innovation has created demand for lawyers skilled in cryptocurrency regulations and data protection laws.</w:t>
      </w:r>
    </w:p>
    <w:p>
      <w:pPr>
        <w:pStyle w:val="BodyText"/>
      </w:pPr>
      <w:r>
        <w:t xml:space="preserve">Another trend is the growing use of technology by</w:t>
      </w:r>
      <w:r>
        <w:t xml:space="preserve"> </w:t>
      </w:r>
      <w:r>
        <w:rPr>
          <w:bCs/>
          <w:b/>
        </w:rPr>
        <w:t xml:space="preserve">lawyers</w:t>
      </w:r>
      <w:r>
        <w:t xml:space="preserve"> </w:t>
      </w:r>
      <w:r>
        <w:t xml:space="preserve">to streamline services. Platforms offering online legal consultations or AI-driven document analysis are increasingly common in Sao Paulo, reflecting a shift toward digital accessibility. However, scholars warn that this may threaten traditional client-lawyer relationships and raise concerns about data security.</w:t>
      </w:r>
    </w:p>
    <w:bookmarkEnd w:id="24"/>
    <w:bookmarkStart w:id="25" w:name="the-role-of-lawyers-in-social-movements"/>
    <w:p>
      <w:pPr>
        <w:pStyle w:val="Heading2"/>
      </w:pPr>
      <w:r>
        <w:t xml:space="preserve">The Role of Lawyers in Social Movements</w:t>
      </w:r>
    </w:p>
    <w:p>
      <w:pPr>
        <w:pStyle w:val="FirstParagraph"/>
      </w:pPr>
      <w:r>
        <w:t xml:space="preserve">Sao Paulo’s history as a center for political activism has made its lawyers instrumental in social justice movements. From labor rights campaigns to human rights advocacy, the profession has been both a catalyst and a target of change. The 2013 protests against public spending, for instance, saw lawyers organizing legal aid initiatives for participants.</w:t>
      </w:r>
    </w:p>
    <w:p>
      <w:pPr>
        <w:pStyle w:val="BodyText"/>
      </w:pPr>
      <w:r>
        <w:t xml:space="preserve">Studies by Souza (2021) emphasize that Sao Paulo’s lawyers are increasingly engaging in pro bono work to address systemic issues such as police brutality and gender inequality. This aligns with global trends where the profession is redefining its societal role beyond individual client representation.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nature of a</w:t>
      </w:r>
      <w:r>
        <w:t xml:space="preserve"> </w:t>
      </w:r>
      <w:r>
        <w:rPr>
          <w:bCs/>
          <w:b/>
        </w:rPr>
        <w:t xml:space="preserve">Lawyer’s</w:t>
      </w:r>
      <w:r>
        <w:t xml:space="preserve"> </w:t>
      </w:r>
      <w:r>
        <w:t xml:space="preserve">practice in</w:t>
      </w:r>
      <w:r>
        <w:t xml:space="preserve"> </w:t>
      </w:r>
      <w:r>
        <w:rPr>
          <w:bCs/>
          <w:b/>
        </w:rPr>
        <w:t xml:space="preserve">Brazil, Sao Paulo</w:t>
      </w:r>
      <w:r>
        <w:t xml:space="preserve">. From historical legacies to modern challenges, the profession is shaped by both national legal frameworks and local socio-economic realities. As Sao Paulo continues to evolve as an economic and political leader in Brazil, its lawyers will remain pivotal in addressing emerging legal complexities while upholding the principles of justice and equity.</w:t>
      </w:r>
    </w:p>
    <w:p>
      <w:pPr>
        <w:pStyle w:val="BodyText"/>
      </w:pPr>
      <w:r>
        <w:t xml:space="preserve">Future research could further explore how globalization influences Sao Paulo’s legal sector or examine the impact of judicial reforms on lawyer-client dynamics. Regardless, the interplay between</w:t>
      </w:r>
      <w:r>
        <w:t xml:space="preserve"> </w:t>
      </w:r>
      <w:r>
        <w:rPr>
          <w:bCs/>
          <w:b/>
        </w:rPr>
        <w:t xml:space="preserve">Brazil</w:t>
      </w:r>
      <w:r>
        <w:t xml:space="preserve">,</w:t>
      </w:r>
      <w:r>
        <w:t xml:space="preserve"> </w:t>
      </w:r>
      <w:r>
        <w:rPr>
          <w:bCs/>
          <w:b/>
        </w:rPr>
        <w:t xml:space="preserve">Sao Paulo</w:t>
      </w:r>
      <w:r>
        <w:t xml:space="preserve">, and the role of a</w:t>
      </w:r>
      <w:r>
        <w:t xml:space="preserve"> </w:t>
      </w:r>
      <w:r>
        <w:rPr>
          <w:bCs/>
          <w:b/>
        </w:rPr>
        <w:t xml:space="preserve">Lawyer</w:t>
      </w:r>
      <w:r>
        <w:t xml:space="preserve"> </w:t>
      </w:r>
      <w:r>
        <w:t xml:space="preserve">will remain a critical area for scholarly inquiry.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Brazil São Paulo</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