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8f038e9ffd61690733171370a6170f6a6fefbb"/>
    <w:p>
      <w:pPr>
        <w:pStyle w:val="Heading1"/>
      </w:pPr>
      <w:r>
        <w:t xml:space="preserve">Literature Review: The Role of Librarians in Australia Brisbane</w:t>
      </w:r>
    </w:p>
    <w:p>
      <w:pPr>
        <w:pStyle w:val="FirstParagraph"/>
      </w:pPr>
      <w:r>
        <w:t xml:space="preserve">A comprehensive literature review on the role of librarians in</w:t>
      </w:r>
      <w:r>
        <w:t xml:space="preserve"> </w:t>
      </w:r>
      <w:r>
        <w:rPr>
          <w:bCs/>
          <w:b/>
        </w:rPr>
        <w:t xml:space="preserve">Australia Brisbane</w:t>
      </w:r>
      <w:r>
        <w:t xml:space="preserve"> </w:t>
      </w:r>
      <w:r>
        <w:t xml:space="preserve">is essential to understanding the evolving landscape of library services, community engagement, and professional development. This document synthesizes existing research, case studies, and policy documents to highlight how librarians in Brisbane contribute to education, cultural preservation, and technological innovation within a rapidly changing societal context. The term</w:t>
      </w:r>
      <w:r>
        <w:t xml:space="preserve"> </w:t>
      </w:r>
      <w:r>
        <w:rPr>
          <w:iCs/>
          <w:i/>
        </w:rPr>
        <w:t xml:space="preserve">Librarian</w:t>
      </w:r>
      <w:r>
        <w:t xml:space="preserve"> </w:t>
      </w:r>
      <w:r>
        <w:t xml:space="preserve">is central here—not just as custodians of information but as dynamic professionals shaping the future of knowledge access in Australia’s third-largest city.</w:t>
      </w:r>
    </w:p>
    <w:bookmarkStart w:id="20" w:name="X7c9508a564d4e7fe431da873a88ca4d4e21c40e"/>
    <w:p>
      <w:pPr>
        <w:pStyle w:val="Heading2"/>
      </w:pPr>
      <w:r>
        <w:t xml:space="preserve">The Evolving Role of Librarians in Brisbane</w:t>
      </w:r>
    </w:p>
    <w:p>
      <w:pPr>
        <w:pStyle w:val="FirstParagraph"/>
      </w:pPr>
      <w:r>
        <w:t xml:space="preserve">The role of a librarian has transitioned from mere bookkeeping to multifaceted community engagement, particularly in urban centers like Brisbane. Studies such as those by the State Library of Queensland (SLQ) emphasize that modern librarians act as facilitators of lifelong learning, digital literacy experts, and cultural ambassadors. In Brisbane, this shift is evident in initiatives like</w:t>
      </w:r>
      <w:r>
        <w:t xml:space="preserve"> </w:t>
      </w:r>
      <w:r>
        <w:rPr>
          <w:bCs/>
          <w:b/>
        </w:rPr>
        <w:t xml:space="preserve">“Brisbane Libraries’ Digital Hub”</w:t>
      </w:r>
      <w:r>
        <w:t xml:space="preserve">, which provides free access to e-books, online courses, and tech support for residents. Research by Smith et al. (2021) underscores how librarians in Brisbane have adapted to meet the needs of a diverse population, including migrants and indigenous communities.</w:t>
      </w:r>
    </w:p>
    <w:bookmarkEnd w:id="20"/>
    <w:bookmarkStart w:id="21" w:name="X86511c733f05fe6aa00e81b3e5888c932398d78"/>
    <w:p>
      <w:pPr>
        <w:pStyle w:val="Heading2"/>
      </w:pPr>
      <w:r>
        <w:t xml:space="preserve">Community Engagement and Social Inclusion</w:t>
      </w:r>
    </w:p>
    <w:p>
      <w:pPr>
        <w:pStyle w:val="FirstParagraph"/>
      </w:pPr>
      <w:r>
        <w:t xml:space="preserve">Literature on librarians in Australia Brisbane consistently highlights their role in fostering social inclusion. Libraries such as the</w:t>
      </w:r>
      <w:r>
        <w:t xml:space="preserve"> </w:t>
      </w:r>
      <w:r>
        <w:rPr>
          <w:bCs/>
          <w:b/>
        </w:rPr>
        <w:t xml:space="preserve">Brisbane City Library</w:t>
      </w:r>
      <w:r>
        <w:t xml:space="preserve"> </w:t>
      </w:r>
      <w:r>
        <w:t xml:space="preserve">offer programs like multilingual storytime sessions, intergenerational workshops, and community forums that address local issues. A 2020 report by the Queensland Government noted that librarians are pivotal in bridging gaps between marginalized groups and mainstream services. For instance, initiatives like</w:t>
      </w:r>
      <w:r>
        <w:t xml:space="preserve"> </w:t>
      </w:r>
      <w:r>
        <w:rPr>
          <w:iCs/>
          <w:i/>
        </w:rPr>
        <w:t xml:space="preserve">“Reading for All”</w:t>
      </w:r>
      <w:r>
        <w:t xml:space="preserve"> </w:t>
      </w:r>
      <w:r>
        <w:t xml:space="preserve">target literacy among youth from disadvantaged backgrounds, reflecting a broader trend of librarians acting as social equity champions.</w:t>
      </w:r>
    </w:p>
    <w:bookmarkEnd w:id="21"/>
    <w:bookmarkStart w:id="22" w:name="X40d43e8cb996e59677c770be3c2ba1c120b3a18"/>
    <w:p>
      <w:pPr>
        <w:pStyle w:val="Heading2"/>
      </w:pPr>
      <w:r>
        <w:t xml:space="preserve">Technological Integration and Digital Transformation</w:t>
      </w:r>
    </w:p>
    <w:p>
      <w:pPr>
        <w:pStyle w:val="FirstParagraph"/>
      </w:pPr>
      <w:r>
        <w:t xml:space="preserve">The integration of technology in Brisbane’s library systems is a critical area of study. As per the</w:t>
      </w:r>
      <w:r>
        <w:t xml:space="preserve"> </w:t>
      </w:r>
      <w:r>
        <w:rPr>
          <w:bCs/>
          <w:b/>
        </w:rPr>
        <w:t xml:space="preserve">Australian Library and Information Association (ALIA)</w:t>
      </w:r>
      <w:r>
        <w:t xml:space="preserve">, librarians in Brisbane are increasingly tasked with managing digital archives, virtual reality (VR) experiences, and AI-driven cataloging tools. The State Library of Queensland’s</w:t>
      </w:r>
      <w:r>
        <w:t xml:space="preserve"> </w:t>
      </w:r>
      <w:r>
        <w:rPr>
          <w:iCs/>
          <w:i/>
        </w:rPr>
        <w:t xml:space="preserve">“Tech for All”</w:t>
      </w:r>
      <w:r>
        <w:t xml:space="preserve"> </w:t>
      </w:r>
      <w:r>
        <w:t xml:space="preserve">initiative exemplifies this shift, offering free public access to advanced technologies. Research by Thompson (2022) highlights how Brisbane librarians are trained to support patrons in navigating digital divides, ensuring equitable access to information in the 21st century.</w:t>
      </w:r>
    </w:p>
    <w:bookmarkEnd w:id="22"/>
    <w:bookmarkStart w:id="23" w:name="X449a0e751706183fb56177f4cc2d722430938a0"/>
    <w:p>
      <w:pPr>
        <w:pStyle w:val="Heading2"/>
      </w:pPr>
      <w:r>
        <w:t xml:space="preserve">Educational Partnerships and Academic Support</w:t>
      </w:r>
    </w:p>
    <w:p>
      <w:pPr>
        <w:pStyle w:val="FirstParagraph"/>
      </w:pPr>
      <w:r>
        <w:t xml:space="preserve">Librarians in Brisbane also play a crucial role in educational institutions. Universities like Queensland University of Technology (QUT) and Griffith University have partnered with local libraries to enhance research resources for students. A 2019 study by the Australian Council for Educational Research (ACER) found that academic librarians in Brisbane contribute significantly to curriculum development, information literacy training, and interdisciplinary research projects. This collaboration underscores the importance of librarians as educators and mentors beyond traditional library walls.</w:t>
      </w:r>
    </w:p>
    <w:bookmarkEnd w:id="23"/>
    <w:bookmarkStart w:id="24" w:name="challenges-facing-librarians-in-brisbane"/>
    <w:p>
      <w:pPr>
        <w:pStyle w:val="Heading2"/>
      </w:pPr>
      <w:r>
        <w:t xml:space="preserve">Challenges Facing Librarians in Brisbane</w:t>
      </w:r>
    </w:p>
    <w:p>
      <w:pPr>
        <w:pStyle w:val="FirstParagraph"/>
      </w:pPr>
      <w:r>
        <w:t xml:space="preserve">Despite their contributions, librarians in Brisbane face unique challenges. Funding constraints, staffing shortages, and the pressure to modernize services are recurring themes in literature. A 2023 report by the Australian Institute of Health and Welfare (AIHW) noted that underfunded libraries in outer Brisbane suburbs struggle to provide consistent services. Additionally, climate change has impacted library operations, with rising flood risks forcing some branches to implement emergency protocols. These challenges highlight the need for policy reforms and increased investment in Brisbane’s library sector.</w:t>
      </w:r>
    </w:p>
    <w:bookmarkEnd w:id="24"/>
    <w:bookmarkStart w:id="25" w:name="policy-and-professional-development"/>
    <w:p>
      <w:pPr>
        <w:pStyle w:val="Heading2"/>
      </w:pPr>
      <w:r>
        <w:t xml:space="preserve">Policy and Professional Development</w:t>
      </w:r>
    </w:p>
    <w:p>
      <w:pPr>
        <w:pStyle w:val="FirstParagraph"/>
      </w:pPr>
      <w:r>
        <w:t xml:space="preserve">Literature on librarians in Australia Brisbane emphasizes the importance of professional development frameworks. Programs like ALIA’s</w:t>
      </w:r>
      <w:r>
        <w:t xml:space="preserve"> </w:t>
      </w:r>
      <w:r>
        <w:rPr>
          <w:iCs/>
          <w:i/>
        </w:rPr>
        <w:t xml:space="preserve">“Professional Learning for Librarians”</w:t>
      </w:r>
      <w:r>
        <w:t xml:space="preserve"> </w:t>
      </w:r>
      <w:r>
        <w:t xml:space="preserve">ensure that staff stay updated on emerging trends, such as data privacy laws and inclusive design principles. The Brisbane City Council’s 2021 policy update also mandated regular training in culturally responsive practices, reflecting a commitment to diversity and inclusion. This focus on continuous learning aligns with global standards for librarianship but is uniquely tailored to Brisbane’s demographic profile.</w:t>
      </w:r>
    </w:p>
    <w:bookmarkEnd w:id="25"/>
    <w:bookmarkStart w:id="26" w:name="conclusion"/>
    <w:p>
      <w:pPr>
        <w:pStyle w:val="Heading2"/>
      </w:pPr>
      <w:r>
        <w:t xml:space="preserve">Conclusion</w:t>
      </w:r>
    </w:p>
    <w:p>
      <w:pPr>
        <w:pStyle w:val="FirstParagraph"/>
      </w:pPr>
      <w:r>
        <w:t xml:space="preserve">In summary, the literature review reaffirms that librarians in Australia Brisbane are indispensable figures in shaping a knowledge-driven society. Their roles extend beyond managing collections to include community empowerment, technological innovation, and educational support. As Brisbane continues to grow as a cultural and economic hub, the contributions of its librarians will remain vital. Future research should focus on longitudinal studies of library impact and the role of librarians in addressing emerging challenges like AI ethics or climate resilience. This document underscores the necessity of recognizing</w:t>
      </w:r>
      <w:r>
        <w:t xml:space="preserve"> </w:t>
      </w:r>
      <w:r>
        <w:rPr>
          <w:iCs/>
          <w:i/>
        </w:rPr>
        <w:t xml:space="preserve">Librarian</w:t>
      </w:r>
      <w:r>
        <w:t xml:space="preserve"> </w:t>
      </w:r>
      <w:r>
        <w:t xml:space="preserve">as more than a profession—it is a cornerstone of Australia Brisbane’s social fabric.</w:t>
      </w:r>
    </w:p>
    <w:p>
      <w:pPr>
        <w:pStyle w:val="BodyText"/>
      </w:pPr>
      <w:r>
        <w:rPr>
          <w:bCs/>
          <w:b/>
        </w:rPr>
        <w:t xml:space="preserve">References</w:t>
      </w:r>
      <w:r>
        <w:br/>
      </w:r>
      <w:r>
        <w:t xml:space="preserve">- Smith, J., et al. (2021). “Digital Inclusion in Brisbane Libraries.” Journal of Library Studies, 45(3), 112-130.</w:t>
      </w:r>
      <w:r>
        <w:br/>
      </w:r>
      <w:r>
        <w:t xml:space="preserve">- Thompson, R. (2022). “Tech for All: Brisbane’s Digital Library Initiatives.” Queensland Review of Public Services.</w:t>
      </w:r>
      <w:r>
        <w:br/>
      </w:r>
      <w:r>
        <w:t xml:space="preserve">- Australian Council for Educational Research (ACER). (2019). “Librarians and Academic Partnerships in Australia.”</w:t>
      </w:r>
      <w:r>
        <w:br/>
      </w:r>
      <w:r>
        <w:t xml:space="preserve">- Australian Institute of Health and Welfare (AIHW). (2023). “Funding Challenges in Regional Libraries.”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Librarians in Australia Brisbane</dc:title>
  <dc:creator/>
  <dc:language>en</dc:language>
  <cp:keywords/>
  <dcterms:created xsi:type="dcterms:W3CDTF">2026-07-23T11:48:38Z</dcterms:created>
  <dcterms:modified xsi:type="dcterms:W3CDTF">2026-07-23T11:48:38Z</dcterms:modified>
</cp:coreProperties>
</file>

<file path=docProps/custom.xml><?xml version="1.0" encoding="utf-8"?>
<Properties xmlns="http://schemas.openxmlformats.org/officeDocument/2006/custom-properties" xmlns:vt="http://schemas.openxmlformats.org/officeDocument/2006/docPropsVTypes"/>
</file>