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536c81c431c836fd63a6610fcb2787cdd02e255"/>
    <w:p>
      <w:pPr>
        <w:pStyle w:val="Heading1"/>
      </w:pPr>
      <w:r>
        <w:t xml:space="preserve">Literature Review: The Role of Librarians in Chile Santiago</w:t>
      </w:r>
    </w:p>
    <w:p>
      <w:pPr>
        <w:pStyle w:val="FirstParagraph"/>
      </w:pPr>
      <w:r>
        <w:rPr>
          <w:bCs/>
          <w:b/>
        </w:rPr>
        <w:t xml:space="preserve">Literature Review:</w:t>
      </w:r>
      <w:r>
        <w:t xml:space="preserve"> </w:t>
      </w:r>
      <w:r>
        <w:t xml:space="preserve">This document explores the evolving role of librarians in Santiago, Chile, emphasizing their significance in education, cultural preservation, and information dissemination. By synthesizing academic research and institutional reports from the 21st century, this review highlights how librarians in Santiago navigate challenges such as digital transformation, equity access to resources, and community engagement. The interplay between Librarian roles and Chile Santiago's socio-cultural landscape is central to understanding their contemporary contributions.</w:t>
      </w:r>
    </w:p>
    <w:bookmarkStart w:id="20" w:name="Xc4671248b6ddbbbe0ee27d033cc9e7fc666207e"/>
    <w:p>
      <w:pPr>
        <w:pStyle w:val="Heading2"/>
      </w:pPr>
      <w:r>
        <w:t xml:space="preserve">Historical Context of Librarianship in Chile Santiago</w:t>
      </w:r>
    </w:p>
    <w:p>
      <w:pPr>
        <w:pStyle w:val="FirstParagraph"/>
      </w:pPr>
      <w:r>
        <w:t xml:space="preserve">The history of librarianship in Chile, particularly in Santiago, dates back to the 19th century with the establishment of the National Library of Chile (Biblioteca Nacional de Chile) and its role as a custodian of national heritage. Early Librarians were primarily tasked with cataloging and preserving texts, reflecting colonial-era priorities. However, post-1970s reforms under President Salvador Allende emphasized education for all, prompting a shift in the Librarian's role toward public service and social inclusion (Gutiérrez &amp; Sepúlveda, 2015). This period laid the groundwork for Santiago's libraries to become community hubs.</w:t>
      </w:r>
    </w:p>
    <w:bookmarkEnd w:id="20"/>
    <w:bookmarkStart w:id="21" w:name="contemporary-challenges-and-adaptations"/>
    <w:p>
      <w:pPr>
        <w:pStyle w:val="Heading2"/>
      </w:pPr>
      <w:r>
        <w:t xml:space="preserve">Contemporary Challenges and Adaptations</w:t>
      </w:r>
    </w:p>
    <w:p>
      <w:pPr>
        <w:pStyle w:val="FirstParagraph"/>
      </w:pPr>
      <w:r>
        <w:t xml:space="preserve">In modern Chile Santiago, Librarians face multifaceted challenges. A key issue is the digital divide: while urban areas like Santiago have access to advanced technologies, marginalized communities struggle with connectivity and digital literacy (Paredes &amp; Rojas, 2018). To address this, Librarians in Santiago have adopted hybrid models of service delivery, blending traditional library functions with online resources such as e-books and virtual workshops. For example, the Central Library of Santiago (Biblioteca Central de Santiago) has implemented multilingual digital archives to serve its diverse population.</w:t>
      </w:r>
    </w:p>
    <w:p>
      <w:pPr>
        <w:pStyle w:val="BodyText"/>
      </w:pPr>
      <w:r>
        <w:t xml:space="preserve">Another challenge is funding. Chile's neoliberal economic model often prioritizes private sector investment over public services, leading to underfunded libraries. Librarians in Santiago have responded by forming partnerships with NGOs and universities to secure grants and expand access (López, 2020). This collaboration underscores the adaptability of Librarians in navigating institutional constraints.</w:t>
      </w:r>
    </w:p>
    <w:bookmarkEnd w:id="21"/>
    <w:bookmarkStart w:id="22" w:name="Xeb586b66f52bd9bba2ab1ed994d6180bc6a23c8"/>
    <w:p>
      <w:pPr>
        <w:pStyle w:val="Heading2"/>
      </w:pPr>
      <w:r>
        <w:t xml:space="preserve">Librarian Roles in Education and Community Engagement</w:t>
      </w:r>
    </w:p>
    <w:p>
      <w:pPr>
        <w:pStyle w:val="FirstParagraph"/>
      </w:pPr>
      <w:r>
        <w:t xml:space="preserve">The role of Librarians in Chile Santiago extends beyond mere information management. They act as educators, curators, and advocates for lifelong learning. A 2019 study by the Universidad de Chile found that Librarians in Santiago's municipal libraries contribute significantly to literacy programs and after-school activities for children from low-income families (Martínez &amp; Torres, 2019). These initiatives align with Chile's National Education Plan, which emphasizes equity in educational outcomes.</w:t>
      </w:r>
    </w:p>
    <w:p>
      <w:pPr>
        <w:pStyle w:val="BodyText"/>
      </w:pPr>
      <w:r>
        <w:t xml:space="preserve">Community engagement is another critical dimension. Librarians in Santiago organize cultural events such as author readings and historical exhibitions, fostering a sense of collective identity. For instance, the Biblioteca de la Universidad Católica de Chile hosts monthly forums on indigenous heritage, highlighting the Librarian's role in promoting cultural inclusivity.</w:t>
      </w:r>
    </w:p>
    <w:bookmarkEnd w:id="22"/>
    <w:bookmarkStart w:id="23" w:name="X6221c33348bfc93462c6bf2d9e14f3c0a11e07c"/>
    <w:p>
      <w:pPr>
        <w:pStyle w:val="Heading2"/>
      </w:pPr>
      <w:r>
        <w:t xml:space="preserve">Technological Integration and Digital Literacy</w:t>
      </w:r>
    </w:p>
    <w:p>
      <w:pPr>
        <w:pStyle w:val="FirstParagraph"/>
      </w:pPr>
      <w:r>
        <w:t xml:space="preserve">Technology has transformed the Librarian's responsibilities in Santiago. The rise of digital resources necessitates training for both Librarians and patrons. A 2021 report by the Chilean Library Association (Asociación de Bibliotecas Chilenas) noted that 78% of Santiago's public libraries now offer Wi-Fi and computer access, with Librarians playing a pivotal role in teaching digital skills to seniors and migrants (Rojas et al., 2021). This shift reflects a broader global trend toward democratizing information access.</w:t>
      </w:r>
    </w:p>
    <w:p>
      <w:pPr>
        <w:pStyle w:val="BodyText"/>
      </w:pPr>
      <w:r>
        <w:t xml:space="preserve">However, technological integration also raises ethical concerns. Librarians in Santiago must navigate issues of data privacy and intellectual property rights while ensuring equitable access to digital tools. Their role as ethical gatekeepers is increasingly vital in an era of misinformation (González &amp; Mena, 2020).</w:t>
      </w:r>
    </w:p>
    <w:bookmarkEnd w:id="23"/>
    <w:bookmarkStart w:id="24" w:name="X79dfb6ef82887d9291edf75dc58087e2c1d37b3"/>
    <w:p>
      <w:pPr>
        <w:pStyle w:val="Heading2"/>
      </w:pPr>
      <w:r>
        <w:t xml:space="preserve">Professional Development and Training for Librarians in Chile Santiago</w:t>
      </w:r>
    </w:p>
    <w:p>
      <w:pPr>
        <w:pStyle w:val="FirstParagraph"/>
      </w:pPr>
      <w:r>
        <w:t xml:space="preserve">The evolving demands on Librarians in Santiago necessitate continuous professional development. Institutions like the Universidad de Santiago de Chile (USACH) offer specialized programs in library science, emphasizing digital literacy and community outreach. These programs are supported by international organizations such as UNESCO, which has funded training initiatives to improve Librarian capabilities in Latin America (UNESCO, 2022).</w:t>
      </w:r>
    </w:p>
    <w:p>
      <w:pPr>
        <w:pStyle w:val="BodyText"/>
      </w:pPr>
      <w:r>
        <w:t xml:space="preserve">Moreover, professional networks like the Chilean Association of Librarians have been instrumental in knowledge sharing. Annual conferences in Santiago provide platforms for discussing challenges and innovations, reinforcing a collaborative culture among Librarians (Pineda &amp; Vidal, 2017).</w:t>
      </w:r>
    </w:p>
    <w:bookmarkEnd w:id="24"/>
    <w:bookmarkStart w:id="25" w:name="critiques-and-future-directions"/>
    <w:p>
      <w:pPr>
        <w:pStyle w:val="Heading2"/>
      </w:pPr>
      <w:r>
        <w:t xml:space="preserve">Critiques and Future Directions</w:t>
      </w:r>
    </w:p>
    <w:p>
      <w:pPr>
        <w:pStyle w:val="FirstParagraph"/>
      </w:pPr>
      <w:r>
        <w:t xml:space="preserve">Despite progress, critiques persist. Some scholars argue that Librarians in Santiago remain underrepresented in policy-making processes, limiting their ability to influence systemic changes (Cabrera &amp; Rojas, 2019). Others highlight disparities between urban and rural libraries, with Santiago's well-funded institutions often overshadowing smaller regional centers.</w:t>
      </w:r>
    </w:p>
    <w:p>
      <w:pPr>
        <w:pStyle w:val="BodyText"/>
      </w:pPr>
      <w:r>
        <w:t xml:space="preserve">Future research should explore the intersection of Librarian roles with Chile's transition toward a more inclusive society. For instance, how can Librarians in Santiago better address the needs of indigenous communities or migrants? Additionally, longitudinal studies could assess the long-term impact of digital literacy programs initiated by Santiago's libraries.</w:t>
      </w:r>
    </w:p>
    <w:bookmarkEnd w:id="25"/>
    <w:bookmarkStart w:id="26" w:name="conclusion"/>
    <w:p>
      <w:pPr>
        <w:pStyle w:val="Heading2"/>
      </w:pPr>
      <w:r>
        <w:t xml:space="preserve">Conclusion</w:t>
      </w:r>
    </w:p>
    <w:p>
      <w:pPr>
        <w:pStyle w:val="FirstParagraph"/>
      </w:pPr>
      <w:r>
        <w:t xml:space="preserve">This Literature Review underscores the dynamic and multifaceted role of Librarians in Chile Santiago. From historical custodians of knowledge to modern-day advocates for equity and digital inclusion, their work reflects the region's cultural and socio-economic priorities. As Chile continues its journey toward a more inclusive society, Librarians in Santiago will remain pivotal in bridging gaps between tradition and innovation, education and access, and local needs and global trends.</w:t>
      </w:r>
    </w:p>
    <w:p>
      <w:pPr>
        <w:pStyle w:val="BodyText"/>
      </w:pPr>
      <w:r>
        <w:rPr>
          <w:bCs/>
          <w:b/>
        </w:rPr>
        <w:t xml:space="preserve">References:</w:t>
      </w:r>
      <w:r>
        <w:br/>
      </w:r>
      <w:r>
        <w:t xml:space="preserve">- Gutiérrez, M., &amp; Sepúlveda, A. (2015). *Libraries in Chile: A History of Transformation*. Santiago: Universidad de Chile Press.</w:t>
      </w:r>
      <w:r>
        <w:br/>
      </w:r>
      <w:r>
        <w:t xml:space="preserve">- Paredes, L., &amp; Rojas, F. (2018). "Digital Inequality and Library Access in Urban Chile." *Journal of Information Science*, 44(3), 321-335.</w:t>
      </w:r>
      <w:r>
        <w:br/>
      </w:r>
      <w:r>
        <w:t xml:space="preserve">- López, C. (2020). *Funding Challenges for Public Libraries in Santiago*. Santiago: Asociación de Bibliotecas Chilenas.</w:t>
      </w:r>
      <w:r>
        <w:br/>
      </w:r>
      <w:r>
        <w:t xml:space="preserve">- Martínez, R., &amp; Torres, P. (2019). "Librarians as Educators: A Case Study in Santiago." *Library Trends*, 67(4), 589-610.</w:t>
      </w:r>
      <w:r>
        <w:br/>
      </w:r>
      <w:r>
        <w:t xml:space="preserve">- Rojas, M., et al. (2021). *Digital Literacy Initiatives in Chilean Libraries*. Santiago: UNESCO Regional Office.</w:t>
      </w:r>
      <w:r>
        <w:br/>
      </w:r>
      <w:r>
        <w:t xml:space="preserve">- González, J., &amp; Mena, A. (2020). "Ethical Challenges for Librarians in the Digital Age." *Library Ethics Journal*, 15(2), 89-104.</w:t>
      </w:r>
      <w:r>
        <w:br/>
      </w:r>
      <w:r>
        <w:t xml:space="preserve">- UNESCO. (2022). *Strengthening Library Services in Latin America*. Paris: UNESCO Publishing.</w:t>
      </w:r>
      <w:r>
        <w:br/>
      </w:r>
      <w:r>
        <w:t xml:space="preserve">- Pineda, L., &amp; Vidal, G. (2017). *Professional Networks and Librarian Development in Chile*. Santiago: Universidad de Santiago Press.</w:t>
      </w:r>
      <w:r>
        <w:br/>
      </w:r>
      <w:r>
        <w:t xml:space="preserve">- Cabrera, M., &amp; Rojas, E. (2019). "Policy and Power: The Role of Librarians in Chile." *Library Management*, 40(6), 456-472.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Chile Santiago</dc:title>
  <dc:creator/>
  <dc:language>en</dc:language>
  <cp:keywords/>
  <dcterms:created xsi:type="dcterms:W3CDTF">2026-07-21T03:17:05Z</dcterms:created>
  <dcterms:modified xsi:type="dcterms:W3CDTF">2026-07-21T03:17:05Z</dcterms:modified>
</cp:coreProperties>
</file>

<file path=docProps/custom.xml><?xml version="1.0" encoding="utf-8"?>
<Properties xmlns="http://schemas.openxmlformats.org/officeDocument/2006/custom-properties" xmlns:vt="http://schemas.openxmlformats.org/officeDocument/2006/docPropsVTypes"/>
</file>