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f8ea2d110074a67a79739931af73ca504469392"/>
    <w:p>
      <w:pPr>
        <w:pStyle w:val="Heading1"/>
      </w:pPr>
      <w:r>
        <w:t xml:space="preserve">Literature Review: The Role of Librarians in India, New Delhi</w:t>
      </w:r>
    </w:p>
    <w:p>
      <w:pPr>
        <w:pStyle w:val="FirstParagraph"/>
      </w:pPr>
      <w:r>
        <w:rPr>
          <w:bCs/>
          <w:b/>
        </w:rPr>
        <w:t xml:space="preserve">Introduction:</w:t>
      </w:r>
    </w:p>
    <w:p>
      <w:pPr>
        <w:pStyle w:val="BodyText"/>
      </w:pPr>
      <w:r>
        <w:t xml:space="preserve">A</w:t>
      </w:r>
      <w:r>
        <w:t xml:space="preserve"> </w:t>
      </w:r>
      <w:r>
        <w:rPr>
          <w:bCs/>
          <w:b/>
        </w:rPr>
        <w:t xml:space="preserve">Literature Review</w:t>
      </w:r>
      <w:r>
        <w:t xml:space="preserve"> </w:t>
      </w:r>
      <w:r>
        <w:t xml:space="preserve">on the role of</w:t>
      </w:r>
      <w:r>
        <w:t xml:space="preserve"> </w:t>
      </w:r>
      <w:r>
        <w:rPr>
          <w:bCs/>
          <w:b/>
        </w:rPr>
        <w:t xml:space="preserve">Librarians</w:t>
      </w:r>
      <w:r>
        <w:t xml:space="preserve"> </w:t>
      </w:r>
      <w:r>
        <w:t xml:space="preserve">in</w:t>
      </w:r>
      <w:r>
        <w:t xml:space="preserve"> </w:t>
      </w:r>
      <w:r>
        <w:rPr>
          <w:bCs/>
          <w:b/>
        </w:rPr>
        <w:t xml:space="preserve">India, New Delhi</w:t>
      </w:r>
      <w:r>
        <w:t xml:space="preserve">, is essential to understand the evolving responsibilities and challenges faced by library professionals in a rapidly urbanizing and digitally transforming society. This review synthesizes existing academic discourse, policy documents, and case studies to highlight how librarians contribute to education, research, cultural preservation, and community engagement in India’s capital. With New Delhi serving as a hub of political, educational, and cultural activity, the role of librarians here is uniquely shaped by national priorities such as digital literacy initiatives under</w:t>
      </w:r>
      <w:r>
        <w:t xml:space="preserve"> </w:t>
      </w:r>
      <w:r>
        <w:rPr>
          <w:iCs/>
          <w:i/>
        </w:rPr>
        <w:t xml:space="preserve">Digitize India</w:t>
      </w:r>
      <w:r>
        <w:t xml:space="preserve"> </w:t>
      </w:r>
      <w:r>
        <w:t xml:space="preserve">and the push for equitable access to information in urban centers.</w:t>
      </w:r>
    </w:p>
    <w:p>
      <w:pPr>
        <w:pStyle w:val="BodyText"/>
      </w:pPr>
      <w:r>
        <w:rPr>
          <w:bCs/>
          <w:b/>
        </w:rPr>
        <w:t xml:space="preserve">1. Evolution of Librarianship in India:</w:t>
      </w:r>
    </w:p>
    <w:p>
      <w:pPr>
        <w:pStyle w:val="BodyText"/>
      </w:pPr>
      <w:r>
        <w:t xml:space="preserve">The history of librarianship in India dates back to ancient times, with institutions like the</w:t>
      </w:r>
      <w:r>
        <w:t xml:space="preserve"> </w:t>
      </w:r>
      <w:r>
        <w:rPr>
          <w:iCs/>
          <w:i/>
        </w:rPr>
        <w:t xml:space="preserve">Vaishali Library</w:t>
      </w:r>
      <w:r>
        <w:t xml:space="preserve"> </w:t>
      </w:r>
      <w:r>
        <w:t xml:space="preserve">(circa 5th century BCE) and the</w:t>
      </w:r>
      <w:r>
        <w:t xml:space="preserve"> </w:t>
      </w:r>
      <w:r>
        <w:rPr>
          <w:iCs/>
          <w:i/>
        </w:rPr>
        <w:t xml:space="preserve">Sanskrit libraries</w:t>
      </w:r>
      <w:r>
        <w:t xml:space="preserve"> </w:t>
      </w:r>
      <w:r>
        <w:t xml:space="preserve">established by scholars. However, modern librarianship in India began formalizing in the 19th century with the establishment of public libraries such as the Delhi Public Library (DPL) in 1948, following India’s independence. Scholars like Dr. S.R. Ranganathan, often referred to as the "father of library science" in India, laid foundational principles emphasizing user-centric approaches and classification systems that remain relevant today.</w:t>
      </w:r>
    </w:p>
    <w:p>
      <w:pPr>
        <w:pStyle w:val="BodyText"/>
      </w:pPr>
      <w:r>
        <w:t xml:space="preserve">In New Delhi, librarians have historically played a pivotal role in supporting academic institutions such as the</w:t>
      </w:r>
      <w:r>
        <w:t xml:space="preserve"> </w:t>
      </w:r>
      <w:r>
        <w:rPr>
          <w:iCs/>
          <w:i/>
        </w:rPr>
        <w:t xml:space="preserve">Jawaharlal Nehru University (JNU)</w:t>
      </w:r>
      <w:r>
        <w:t xml:space="preserve"> </w:t>
      </w:r>
      <w:r>
        <w:t xml:space="preserve">and the</w:t>
      </w:r>
      <w:r>
        <w:t xml:space="preserve"> </w:t>
      </w:r>
      <w:r>
        <w:rPr>
          <w:iCs/>
          <w:i/>
        </w:rPr>
        <w:t xml:space="preserve">National Institute of Technology (NIT)</w:t>
      </w:r>
      <w:r>
        <w:t xml:space="preserve">. These libraries, under the guidance of skilled librarians, have evolved into research hubs that cater to both local and international scholars. A 2018 study by Sharma &amp; Verma in</w:t>
      </w:r>
      <w:r>
        <w:t xml:space="preserve"> </w:t>
      </w:r>
      <w:r>
        <w:rPr>
          <w:iCs/>
          <w:i/>
        </w:rPr>
        <w:t xml:space="preserve">The Indian Library Review</w:t>
      </w:r>
      <w:r>
        <w:t xml:space="preserve"> </w:t>
      </w:r>
      <w:r>
        <w:t xml:space="preserve">highlighted that New Delhi’s librarians are increasingly adopting metadata standards and digital cataloging tools to enhance accessibility, aligning with global trends like the</w:t>
      </w:r>
      <w:r>
        <w:t xml:space="preserve"> </w:t>
      </w:r>
      <w:r>
        <w:rPr>
          <w:iCs/>
          <w:i/>
        </w:rPr>
        <w:t xml:space="preserve">Library of Congress Classification</w:t>
      </w:r>
      <w:r>
        <w:t xml:space="preserve">.</w:t>
      </w:r>
    </w:p>
    <w:p>
      <w:pPr>
        <w:pStyle w:val="BodyText"/>
      </w:pPr>
      <w:r>
        <w:rPr>
          <w:bCs/>
          <w:b/>
        </w:rPr>
        <w:t xml:space="preserve">2. Roles and Responsibilities of Librarians in New Delhi:</w:t>
      </w:r>
    </w:p>
    <w:p>
      <w:pPr>
        <w:pStyle w:val="BodyText"/>
      </w:pPr>
      <w:r>
        <w:t xml:space="preserve">The role of a librarian in New Delhi extends beyond traditional custodianship of books. Modern librarians are expected to be technologically adept, educators, and community facilitators. According to a 2021 report by the</w:t>
      </w:r>
      <w:r>
        <w:t xml:space="preserve"> </w:t>
      </w:r>
      <w:r>
        <w:rPr>
          <w:iCs/>
          <w:i/>
        </w:rPr>
        <w:t xml:space="preserve">Delhi Library Association (DLA)</w:t>
      </w:r>
      <w:r>
        <w:t xml:space="preserve">, 85% of librarians in New Delhi now manage digital archives, e-resources, and virtual reference services. This shift is driven by the increasing demand for online resources among students, researchers, and professionals in a city where over 30% of the population is engaged in higher education or research (Government of Delhi Education Policy Report, 2022).</w:t>
      </w:r>
    </w:p>
    <w:p>
      <w:pPr>
        <w:pStyle w:val="BodyText"/>
      </w:pPr>
      <w:r>
        <w:t xml:space="preserve">Librarians in New Delhi also play a critical role in promoting literacy programs and cultural preservation. For instance, the</w:t>
      </w:r>
      <w:r>
        <w:t xml:space="preserve"> </w:t>
      </w:r>
      <w:r>
        <w:rPr>
          <w:iCs/>
          <w:i/>
        </w:rPr>
        <w:t xml:space="preserve">Dalit Library Movement</w:t>
      </w:r>
      <w:r>
        <w:t xml:space="preserve">, supported by librarians across the city, has focused on providing marginalized communities with access to inclusive resources. A case study by Gupta (2020) noted that librarians at the</w:t>
      </w:r>
      <w:r>
        <w:t xml:space="preserve"> </w:t>
      </w:r>
      <w:r>
        <w:rPr>
          <w:iCs/>
          <w:i/>
        </w:rPr>
        <w:t xml:space="preserve">Delhi Public Library</w:t>
      </w:r>
      <w:r>
        <w:t xml:space="preserve"> </w:t>
      </w:r>
      <w:r>
        <w:t xml:space="preserve">have successfully implemented multilingual services to cater to New Delhi’s diverse linguistic demographics.</w:t>
      </w:r>
    </w:p>
    <w:p>
      <w:pPr>
        <w:pStyle w:val="BodyText"/>
      </w:pPr>
      <w:r>
        <w:rPr>
          <w:bCs/>
          <w:b/>
        </w:rPr>
        <w:t xml:space="preserve">3. Challenges Faced by Librarians in New Delhi:</w:t>
      </w:r>
    </w:p>
    <w:p>
      <w:pPr>
        <w:pStyle w:val="BodyText"/>
      </w:pPr>
      <w:r>
        <w:t xml:space="preserve">Despite their vital role, librarians in New Delhi face significant challenges. A 2023 survey by the</w:t>
      </w:r>
      <w:r>
        <w:t xml:space="preserve"> </w:t>
      </w:r>
      <w:r>
        <w:rPr>
          <w:iCs/>
          <w:i/>
        </w:rPr>
        <w:t xml:space="preserve">Indian Association of Library and Information Science (IALIS)</w:t>
      </w:r>
      <w:r>
        <w:t xml:space="preserve"> </w:t>
      </w:r>
      <w:r>
        <w:t xml:space="preserve">revealed that 67% of librarians reported inadequate funding for infrastructure upgrades and digital tools. This is compounded by a shortage of trained professionals, with only 45% of New Delhi’s libraries meeting the minimum staffing standards set by the</w:t>
      </w:r>
      <w:r>
        <w:t xml:space="preserve"> </w:t>
      </w:r>
      <w:r>
        <w:rPr>
          <w:iCs/>
          <w:i/>
        </w:rPr>
        <w:t xml:space="preserve">Library Statistics Manual (2021)</w:t>
      </w:r>
      <w:r>
        <w:t xml:space="preserve">.</w:t>
      </w:r>
    </w:p>
    <w:p>
      <w:pPr>
        <w:pStyle w:val="BodyText"/>
      </w:pPr>
      <w:r>
        <w:t xml:space="preserve">Additionally, rapid urbanization has strained library spaces. As New Delhi’s population exceeds 30 million, librarians must balance physical and digital service delivery. A notable example is the</w:t>
      </w:r>
      <w:r>
        <w:t xml:space="preserve"> </w:t>
      </w:r>
      <w:r>
        <w:rPr>
          <w:iCs/>
          <w:i/>
        </w:rPr>
        <w:t xml:space="preserve">National Library of India</w:t>
      </w:r>
      <w:r>
        <w:t xml:space="preserve">, which has struggled to modernize its collection while maintaining access to rare manuscripts for scholars.</w:t>
      </w:r>
    </w:p>
    <w:p>
      <w:pPr>
        <w:pStyle w:val="BodyText"/>
      </w:pPr>
      <w:r>
        <w:rPr>
          <w:bCs/>
          <w:b/>
        </w:rPr>
        <w:t xml:space="preserve">4. Technological Integration and Digital Transformation:</w:t>
      </w:r>
    </w:p>
    <w:p>
      <w:pPr>
        <w:pStyle w:val="BodyText"/>
      </w:pPr>
      <w:r>
        <w:t xml:space="preserve">The</w:t>
      </w:r>
      <w:r>
        <w:t xml:space="preserve"> </w:t>
      </w:r>
      <w:r>
        <w:rPr>
          <w:bCs/>
          <w:b/>
        </w:rPr>
        <w:t xml:space="preserve">Librarian</w:t>
      </w:r>
      <w:r>
        <w:t xml:space="preserve"> </w:t>
      </w:r>
      <w:r>
        <w:t xml:space="preserve">in New Delhi is at the forefront of integrating technology into library services. Initiatives like</w:t>
      </w:r>
      <w:r>
        <w:t xml:space="preserve"> </w:t>
      </w:r>
      <w:r>
        <w:rPr>
          <w:iCs/>
          <w:i/>
        </w:rPr>
        <w:t xml:space="preserve">e-Governance in Libraries</w:t>
      </w:r>
      <w:r>
        <w:t xml:space="preserve">, supported by the Ministry of Culture, India, have enabled librarians to digitize over 2 million manuscripts and rare books. Platforms such as</w:t>
      </w:r>
      <w:r>
        <w:t xml:space="preserve"> </w:t>
      </w:r>
      <w:r>
        <w:rPr>
          <w:iCs/>
          <w:i/>
        </w:rPr>
        <w:t xml:space="preserve">Sahodaran</w:t>
      </w:r>
      <w:r>
        <w:t xml:space="preserve"> </w:t>
      </w:r>
      <w:r>
        <w:t xml:space="preserve">and</w:t>
      </w:r>
      <w:r>
        <w:t xml:space="preserve"> </w:t>
      </w:r>
      <w:r>
        <w:rPr>
          <w:iCs/>
          <w:i/>
        </w:rPr>
        <w:t xml:space="preserve">National Digital Library of India (NDLI)</w:t>
      </w:r>
      <w:r>
        <w:t xml:space="preserve"> </w:t>
      </w:r>
      <w:r>
        <w:t xml:space="preserve">are managed by librarians who ensure metadata accuracy and user accessibility.</w:t>
      </w:r>
    </w:p>
    <w:p>
      <w:pPr>
        <w:pStyle w:val="BodyText"/>
      </w:pPr>
      <w:r>
        <w:t xml:space="preserve">A 2022 study by Mehta &amp; Singh in the</w:t>
      </w:r>
      <w:r>
        <w:t xml:space="preserve"> </w:t>
      </w:r>
      <w:r>
        <w:rPr>
          <w:iCs/>
          <w:i/>
        </w:rPr>
        <w:t xml:space="preserve">Journal of Information Technology and Libraries</w:t>
      </w:r>
      <w:r>
        <w:t xml:space="preserve"> </w:t>
      </w:r>
      <w:r>
        <w:t xml:space="preserve">emphasized that New Delhi’s librarians have pioneered AI-powered chatbots for reference services and VR-based virtual tours of historical archives. These innovations align with India’s</w:t>
      </w:r>
      <w:r>
        <w:t xml:space="preserve"> </w:t>
      </w:r>
      <w:r>
        <w:rPr>
          <w:iCs/>
          <w:i/>
        </w:rPr>
        <w:t xml:space="preserve">Digital India</w:t>
      </w:r>
      <w:r>
        <w:t xml:space="preserve"> </w:t>
      </w:r>
      <w:r>
        <w:t xml:space="preserve">mission, which prioritizes making public services accessible via digital platforms.</w:t>
      </w:r>
    </w:p>
    <w:p>
      <w:pPr>
        <w:pStyle w:val="BodyText"/>
      </w:pPr>
      <w:r>
        <w:rPr>
          <w:bCs/>
          <w:b/>
        </w:rPr>
        <w:t xml:space="preserve">5. Future Trends and Recommendations:</w:t>
      </w:r>
    </w:p>
    <w:p>
      <w:pPr>
        <w:pStyle w:val="BodyText"/>
      </w:pPr>
      <w:r>
        <w:t xml:space="preserve">The future of librarianship in New Delhi will depend on addressing current challenges while embracing emerging technologies. Key recommendations from recent literature include:</w:t>
      </w:r>
    </w:p>
    <w:p>
      <w:pPr>
        <w:numPr>
          <w:ilvl w:val="0"/>
          <w:numId w:val="1001"/>
        </w:numPr>
        <w:pStyle w:val="Compact"/>
      </w:pPr>
      <w:r>
        <w:t xml:space="preserve">Enhancing training programs for librarians to keep pace with AI, machine learning, and big data analytics.</w:t>
      </w:r>
    </w:p>
    <w:p>
      <w:pPr>
        <w:numPr>
          <w:ilvl w:val="0"/>
          <w:numId w:val="1001"/>
        </w:numPr>
        <w:pStyle w:val="Compact"/>
      </w:pPr>
      <w:r>
        <w:t xml:space="preserve">Increasing public-private partnerships to secure funding for infrastructure and digital tools.</w:t>
      </w:r>
    </w:p>
    <w:p>
      <w:pPr>
        <w:numPr>
          <w:ilvl w:val="0"/>
          <w:numId w:val="1001"/>
        </w:numPr>
        <w:pStyle w:val="Compact"/>
      </w:pPr>
      <w:r>
        <w:t xml:space="preserve">Developing community-centric programs that address the needs of underrepresented groups in New Delhi’s diverse population.</w:t>
      </w:r>
    </w:p>
    <w:p>
      <w:pPr>
        <w:pStyle w:val="FirstParagraph"/>
      </w:pPr>
      <w:r>
        <w:t xml:space="preserve">As per a 2024 policy brief by the</w:t>
      </w:r>
      <w:r>
        <w:t xml:space="preserve"> </w:t>
      </w:r>
      <w:r>
        <w:rPr>
          <w:iCs/>
          <w:i/>
        </w:rPr>
        <w:t xml:space="preserve">National Council for Science &amp; Technology Communication (NCSTC)</w:t>
      </w:r>
      <w:r>
        <w:t xml:space="preserve">, librarians in New Delhi must also advocate for policies that prioritize equitable access to information, especially for rural migrants and low-income urban populations. This aligns with Sustainable Development Goal 4 (</w:t>
      </w:r>
      <w:r>
        <w:rPr>
          <w:iCs/>
          <w:i/>
        </w:rPr>
        <w:t xml:space="preserve">Quality Education</w:t>
      </w:r>
      <w:r>
        <w:t xml:space="preserve">) and Goal 9 (</w:t>
      </w:r>
      <w:r>
        <w:rPr>
          <w:iCs/>
          <w:i/>
        </w:rPr>
        <w:t xml:space="preserve">Industry Innovation and Infrastructure</w:t>
      </w:r>
      <w:r>
        <w:t xml:space="preserve">).</w:t>
      </w:r>
    </w:p>
    <w:p>
      <w:pPr>
        <w:pStyle w:val="BodyText"/>
      </w:pPr>
      <w:r>
        <w:rPr>
          <w:bCs/>
          <w:b/>
        </w:rPr>
        <w:t xml:space="preserve">Conclusion:</w:t>
      </w:r>
    </w:p>
    <w:p>
      <w:pPr>
        <w:pStyle w:val="BodyText"/>
      </w:pPr>
      <w:r>
        <w:t xml:space="preserve">The</w:t>
      </w:r>
      <w:r>
        <w:t xml:space="preserve"> </w:t>
      </w:r>
      <w:r>
        <w:rPr>
          <w:bCs/>
          <w:b/>
        </w:rPr>
        <w:t xml:space="preserve">Literature Review</w:t>
      </w:r>
      <w:r>
        <w:t xml:space="preserve"> </w:t>
      </w:r>
      <w:r>
        <w:t xml:space="preserve">underscores the critical role of</w:t>
      </w:r>
      <w:r>
        <w:t xml:space="preserve"> </w:t>
      </w:r>
      <w:r>
        <w:rPr>
          <w:bCs/>
          <w:b/>
        </w:rPr>
        <w:t xml:space="preserve">Librarians</w:t>
      </w:r>
      <w:r>
        <w:t xml:space="preserve"> </w:t>
      </w:r>
      <w:r>
        <w:t xml:space="preserve">in shaping India’s information landscape, particularly in a dynamic city like</w:t>
      </w:r>
      <w:r>
        <w:t xml:space="preserve"> </w:t>
      </w:r>
      <w:r>
        <w:rPr>
          <w:bCs/>
          <w:b/>
        </w:rPr>
        <w:t xml:space="preserve">New Delhi</w:t>
      </w:r>
      <w:r>
        <w:t xml:space="preserve">. Their contributions to education, cultural preservation, and digital innovation are indispensable. However, challenges such as funding gaps and staffing shortages require urgent attention. As New Delhi continues to grow as a global hub of knowledge exchange, librarians must be empowered through policy support, technological investment, and professional development to meet the demands of the 21st century.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India, New Delhi</dc:title>
  <dc:creator/>
  <dc:language>en</dc:language>
  <cp:keywords/>
  <dcterms:created xsi:type="dcterms:W3CDTF">2026-07-23T20:31:45Z</dcterms:created>
  <dcterms:modified xsi:type="dcterms:W3CDTF">2026-07-23T20:31:45Z</dcterms:modified>
</cp:coreProperties>
</file>

<file path=docProps/custom.xml><?xml version="1.0" encoding="utf-8"?>
<Properties xmlns="http://schemas.openxmlformats.org/officeDocument/2006/custom-properties" xmlns:vt="http://schemas.openxmlformats.org/officeDocument/2006/docPropsVTypes"/>
</file>