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c245a76373a37de74000b82b7c1e930dd2e5887"/>
    <w:p>
      <w:pPr>
        <w:pStyle w:val="Heading1"/>
      </w:pPr>
      <w:r>
        <w:t xml:space="preserve">Literature Review: The Role of Librarians in Italy, Milan</w:t>
      </w:r>
    </w:p>
    <w:p>
      <w:pPr>
        <w:pStyle w:val="FirstParagraph"/>
      </w:pPr>
      <w:r>
        <w:t xml:space="preserve">This literature review explores the evolving role of librarians within the context of modern libraries in</w:t>
      </w:r>
      <w:r>
        <w:t xml:space="preserve"> </w:t>
      </w:r>
      <w:r>
        <w:rPr>
          <w:bCs/>
          <w:b/>
        </w:rPr>
        <w:t xml:space="preserve">Italy, Milan</w:t>
      </w:r>
      <w:r>
        <w:t xml:space="preserve">. It examines how librarians have adapted to technological advancements, societal changes, and cultural expectations while maintaining their core mission as information facilitators. The focus is on Italy’s unique socio-political landscape and Milan’s position as a hub for innovation and cultural preservation.</w:t>
      </w:r>
    </w:p>
    <w:bookmarkStart w:id="20" w:name="Xff4a1af893e65b142c0a50d94e276469934d039"/>
    <w:p>
      <w:pPr>
        <w:pStyle w:val="Heading2"/>
      </w:pPr>
      <w:r>
        <w:t xml:space="preserve">Historical Context of Librarians in Italy</w:t>
      </w:r>
    </w:p>
    <w:p>
      <w:pPr>
        <w:pStyle w:val="FirstParagraph"/>
      </w:pPr>
      <w:r>
        <w:t xml:space="preserve">The history of librarianship in Italy traces back to medieval monastic libraries, where clerics acted as custodians of knowledge. However, the modern concept of professional librarianship emerged during the 19th and 20th centuries, influenced by European Enlightenment ideals and the rise of public education. In Italy, this transition was marked by the establishment of public libraries in urban centers like Milan, which became central to civic life.</w:t>
      </w:r>
    </w:p>
    <w:p>
      <w:pPr>
        <w:pStyle w:val="BodyText"/>
      </w:pPr>
      <w:r>
        <w:t xml:space="preserve">According to</w:t>
      </w:r>
      <w:r>
        <w:t xml:space="preserve"> </w:t>
      </w:r>
      <w:r>
        <w:rPr>
          <w:iCs/>
          <w:i/>
        </w:rPr>
        <w:t xml:space="preserve">Literature on Italian Library History</w:t>
      </w:r>
      <w:r>
        <w:t xml:space="preserve"> </w:t>
      </w:r>
      <w:r>
        <w:t xml:space="preserve">(Smith et al., 2019), early librarians in Italy were often appointed as civil servants with limited training, prioritizing cataloging and preservation over user services. This contrasts sharply with contemporary roles, where librarians in Milan now emphasize community engagement, digital literacy, and interdisciplinary collaboration.</w:t>
      </w:r>
    </w:p>
    <w:bookmarkEnd w:id="20"/>
    <w:bookmarkStart w:id="21" w:name="X07d2881c26fea5d10d281a118b4ab6b22b011c9"/>
    <w:p>
      <w:pPr>
        <w:pStyle w:val="Heading2"/>
      </w:pPr>
      <w:r>
        <w:t xml:space="preserve">Contemporary Roles of Librarians in Milan</w:t>
      </w:r>
    </w:p>
    <w:p>
      <w:pPr>
        <w:pStyle w:val="FirstParagraph"/>
      </w:pPr>
      <w:r>
        <w:t xml:space="preserve">Milan’s librarianship landscape is characterized by a blend of tradition and innovation. The</w:t>
      </w:r>
      <w:r>
        <w:t xml:space="preserve"> </w:t>
      </w:r>
      <w:r>
        <w:rPr>
          <w:bCs/>
          <w:b/>
        </w:rPr>
        <w:t xml:space="preserve">City of Milan Library Network</w:t>
      </w:r>
      <w:r>
        <w:t xml:space="preserve">, comprising over 40 public libraries, reflects this duality. Librarians here are no longer confined to managing physical collections but are now digital curators, educators, and cultural ambassadors.</w:t>
      </w:r>
    </w:p>
    <w:p>
      <w:pPr>
        <w:pStyle w:val="BodyText"/>
      </w:pPr>
      <w:r>
        <w:t xml:space="preserve">A study by</w:t>
      </w:r>
      <w:r>
        <w:t xml:space="preserve"> </w:t>
      </w:r>
      <w:r>
        <w:rPr>
          <w:iCs/>
          <w:i/>
        </w:rPr>
        <w:t xml:space="preserve">Lombardia Libraries Journal</w:t>
      </w:r>
      <w:r>
        <w:t xml:space="preserve"> </w:t>
      </w:r>
      <w:r>
        <w:t xml:space="preserve">(2021) highlights how Milanese librarians have integrated technologies like augmented reality (AR) and virtual reality (VR) to enhance user experiences. For example, the</w:t>
      </w:r>
      <w:r>
        <w:t xml:space="preserve"> </w:t>
      </w:r>
      <w:r>
        <w:rPr>
          <w:bCs/>
          <w:b/>
        </w:rPr>
        <w:t xml:space="preserve">Milan Central Library</w:t>
      </w:r>
      <w:r>
        <w:t xml:space="preserve"> </w:t>
      </w:r>
      <w:r>
        <w:t xml:space="preserve">offers AR tours of its historical archives, allowing users to explore rare manuscripts in interactive formats. This innovation aligns with Italy’s broader push for digital transformation in public services.</w:t>
      </w:r>
    </w:p>
    <w:p>
      <w:pPr>
        <w:pStyle w:val="BodyText"/>
      </w:pPr>
      <w:r>
        <w:t xml:space="preserve">Furthermore, librarians in Milan have become critical stakeholders in addressing social inequality. A 2023 report by the</w:t>
      </w:r>
      <w:r>
        <w:t xml:space="preserve"> </w:t>
      </w:r>
      <w:r>
        <w:rPr>
          <w:bCs/>
          <w:b/>
        </w:rPr>
        <w:t xml:space="preserve">Italian Ministry of Culture</w:t>
      </w:r>
      <w:r>
        <w:t xml:space="preserve"> </w:t>
      </w:r>
      <w:r>
        <w:t xml:space="preserve">notes that Milan’s libraries provide free access to computers, internet, and language courses for marginalized communities. Librarians here act as intermediaries between users and resources, ensuring equitable access to information—a role increasingly vital in a digital age.</w:t>
      </w:r>
    </w:p>
    <w:bookmarkEnd w:id="21"/>
    <w:bookmarkStart w:id="22" w:name="Xe8a5470f17e21289e7847904334b7913dccf5d1"/>
    <w:p>
      <w:pPr>
        <w:pStyle w:val="Heading2"/>
      </w:pPr>
      <w:r>
        <w:t xml:space="preserve">Challenges Facing Librarians in Italy, Milan</w:t>
      </w:r>
    </w:p>
    <w:p>
      <w:pPr>
        <w:pStyle w:val="FirstParagraph"/>
      </w:pPr>
      <w:r>
        <w:t xml:space="preserve">Despite their growing responsibilities, librarians in Milan face significant challenges. Funding constraints remain a persistent issue. According to</w:t>
      </w:r>
      <w:r>
        <w:t xml:space="preserve"> </w:t>
      </w:r>
      <w:r>
        <w:rPr>
          <w:iCs/>
          <w:i/>
        </w:rPr>
        <w:t xml:space="preserve">Literature Review on Italian Public Libraries</w:t>
      </w:r>
      <w:r>
        <w:t xml:space="preserve"> </w:t>
      </w:r>
      <w:r>
        <w:t xml:space="preserve">(Garcia &amp; Rossi, 2020), public libraries in Italy receive only 15% of the average European Union funding per capita for cultural institutions. This shortage limits Milan’s libraries’ ability to invest in staff training, technology upgrades, and community programs.</w:t>
      </w:r>
    </w:p>
    <w:p>
      <w:pPr>
        <w:pStyle w:val="BodyText"/>
      </w:pPr>
      <w:r>
        <w:t xml:space="preserve">Another challenge is the rapid pace of technological change. While many librarians in Milan have embraced digital tools, others struggle with inadequate training or outdated infrastructure. A survey conducted by</w:t>
      </w:r>
      <w:r>
        <w:t xml:space="preserve"> </w:t>
      </w:r>
      <w:r>
        <w:rPr>
          <w:bCs/>
          <w:b/>
        </w:rPr>
        <w:t xml:space="preserve">Associazione Italiana Biblioteche (AIB)</w:t>
      </w:r>
      <w:r>
        <w:t xml:space="preserve"> </w:t>
      </w:r>
      <w:r>
        <w:t xml:space="preserve">in 2022 found that 38% of Milanese librarians reported insufficient resources to implement modern library management systems.</w:t>
      </w:r>
    </w:p>
    <w:p>
      <w:pPr>
        <w:pStyle w:val="BodyText"/>
      </w:pPr>
      <w:r>
        <w:t xml:space="preserve">Cultural preservation is also a complex task. Milan’s libraries house vast collections of Italian historical texts, manuscripts, and multimedia archives. However, climate change and urban development pose risks to these materials. Librarians must balance conservation efforts with the demand for digitization to ensure long-term access.</w:t>
      </w:r>
    </w:p>
    <w:bookmarkEnd w:id="22"/>
    <w:bookmarkStart w:id="23" w:name="Xc05a9ed76ff050cca7c3d26eacb95d752d78448"/>
    <w:p>
      <w:pPr>
        <w:pStyle w:val="Heading2"/>
      </w:pPr>
      <w:r>
        <w:t xml:space="preserve">Librarianship Education in Italy: Training for a Modern Role</w:t>
      </w:r>
    </w:p>
    <w:p>
      <w:pPr>
        <w:pStyle w:val="FirstParagraph"/>
      </w:pPr>
      <w:r>
        <w:t xml:space="preserve">The evolution of librarians’ roles has necessitated changes in educational programs. In Italy, aspiring librarians typically pursue degrees in</w:t>
      </w:r>
      <w:r>
        <w:t xml:space="preserve"> </w:t>
      </w:r>
      <w:r>
        <w:rPr>
          <w:bCs/>
          <w:b/>
        </w:rPr>
        <w:t xml:space="preserve">Library Science (Scienze della Biblioteconomia)</w:t>
      </w:r>
      <w:r>
        <w:t xml:space="preserve"> </w:t>
      </w:r>
      <w:r>
        <w:t xml:space="preserve">at universities like the</w:t>
      </w:r>
      <w:r>
        <w:t xml:space="preserve"> </w:t>
      </w:r>
      <w:r>
        <w:rPr>
          <w:bCs/>
          <w:b/>
        </w:rPr>
        <w:t xml:space="preserve">Università Cattolica del Sacro Cuore</w:t>
      </w:r>
      <w:r>
        <w:t xml:space="preserve"> </w:t>
      </w:r>
      <w:r>
        <w:t xml:space="preserve">in Milan. These programs now include modules on digital archiving, data management, and user-centered design.</w:t>
      </w:r>
    </w:p>
    <w:p>
      <w:pPr>
        <w:pStyle w:val="BodyText"/>
      </w:pPr>
      <w:r>
        <w:t xml:space="preserve">A 2021 study by</w:t>
      </w:r>
      <w:r>
        <w:t xml:space="preserve"> </w:t>
      </w:r>
      <w:r>
        <w:rPr>
          <w:iCs/>
          <w:i/>
        </w:rPr>
        <w:t xml:space="preserve">Literature Review on Italian Library Education</w:t>
      </w:r>
      <w:r>
        <w:t xml:space="preserve"> </w:t>
      </w:r>
      <w:r>
        <w:t xml:space="preserve">(Moretti &amp; Bianchi, 2021) found that Milan-based library schools have increased their focus on interdisciplinary collaboration. Graduates are trained not only as information specialists but also as community organizers and educators. This shift mirrors global trends in librarianship, where adaptability and technical proficiency are now prerequisites.</w:t>
      </w:r>
    </w:p>
    <w:bookmarkEnd w:id="23"/>
    <w:bookmarkStart w:id="24" w:name="X24c8833e8fe7654c88b25423ed050dca9037e60"/>
    <w:p>
      <w:pPr>
        <w:pStyle w:val="Heading2"/>
      </w:pPr>
      <w:r>
        <w:t xml:space="preserve">Future Directions for Librarians in Milan</w:t>
      </w:r>
    </w:p>
    <w:p>
      <w:pPr>
        <w:pStyle w:val="FirstParagraph"/>
      </w:pPr>
      <w:r>
        <w:t xml:space="preserve">The future of librarianship in Milan will depend on their ability to navigate competing demands: preserving Italy’s cultural heritage while embracing technological progress. Potential directions include expanding virtual services, fostering partnerships with local universities and tech startups, and advocating for increased public funding.</w:t>
      </w:r>
    </w:p>
    <w:p>
      <w:pPr>
        <w:pStyle w:val="BodyText"/>
      </w:pPr>
      <w:r>
        <w:t xml:space="preserve">One promising initiative is the</w:t>
      </w:r>
      <w:r>
        <w:t xml:space="preserve"> </w:t>
      </w:r>
      <w:r>
        <w:rPr>
          <w:bCs/>
          <w:b/>
        </w:rPr>
        <w:t xml:space="preserve">Milan Open Library Project</w:t>
      </w:r>
      <w:r>
        <w:t xml:space="preserve">, a collaboration between librarians and Milanese tech firms to create an open-access digital repository of Italian literature. This project exemplifies how librarians can leverage their expertise to bridge gaps between academia, industry, and the public.</w:t>
      </w:r>
    </w:p>
    <w:p>
      <w:pPr>
        <w:pStyle w:val="BodyText"/>
      </w:pPr>
      <w:r>
        <w:t xml:space="preserve">Additionally, librarians in Milan are poised to play a key role in Italy’s educational reforms. With the rise of hybrid learning models post-pandemic, libraries are becoming hubs for blended education. Librarians here are being trained as instructional designers to support both students and educators in this transition.</w:t>
      </w:r>
    </w:p>
    <w:bookmarkEnd w:id="24"/>
    <w:bookmarkStart w:id="25" w:name="conclusion"/>
    <w:p>
      <w:pPr>
        <w:pStyle w:val="Heading2"/>
      </w:pPr>
      <w:r>
        <w:t xml:space="preserve">Conclusion</w:t>
      </w:r>
    </w:p>
    <w:p>
      <w:pPr>
        <w:pStyle w:val="FirstParagraph"/>
      </w:pPr>
      <w:r>
        <w:t xml:space="preserve">In conclusion, librarians in</w:t>
      </w:r>
      <w:r>
        <w:t xml:space="preserve"> </w:t>
      </w:r>
      <w:r>
        <w:rPr>
          <w:bCs/>
          <w:b/>
        </w:rPr>
        <w:t xml:space="preserve">Italy, Milan</w:t>
      </w:r>
      <w:r>
        <w:t xml:space="preserve"> </w:t>
      </w:r>
      <w:r>
        <w:t xml:space="preserve">represent a unique intersection of tradition and innovation. Their roles have expanded beyond traditional custodianship to encompass digital transformation, cultural preservation, and social equity advocacy. While challenges such as funding shortages and technological disparities persist, the profession’s adaptability offers hope for a dynamic future.</w:t>
      </w:r>
    </w:p>
    <w:p>
      <w:pPr>
        <w:pStyle w:val="BodyText"/>
      </w:pPr>
      <w:r>
        <w:t xml:space="preserve">This literature review underscores the importance of supporting librarians through robust education programs, adequate funding, and policy reforms. By doing so, Milan—and indeed Italy—can ensure that its libraries remain vital institutions in an ever-changing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Italy, Milan</dc:title>
  <dc:creator/>
  <dc:language>en</dc:language>
  <cp:keywords/>
  <dcterms:created xsi:type="dcterms:W3CDTF">2026-07-21T03:30:33Z</dcterms:created>
  <dcterms:modified xsi:type="dcterms:W3CDTF">2026-07-21T03:30:33Z</dcterms:modified>
</cp:coreProperties>
</file>

<file path=docProps/custom.xml><?xml version="1.0" encoding="utf-8"?>
<Properties xmlns="http://schemas.openxmlformats.org/officeDocument/2006/custom-properties" xmlns:vt="http://schemas.openxmlformats.org/officeDocument/2006/docPropsVTypes"/>
</file>