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7" w:name="X6b114cd322064c58210d5eb72efaa13e5f34cdf"/>
    <w:p>
      <w:pPr>
        <w:pStyle w:val="Heading1"/>
      </w:pPr>
      <w:r>
        <w:t xml:space="preserve">Literature Review: The Role of Librarians in Japan, Tokyo</w:t>
      </w:r>
    </w:p>
    <w:p>
      <w:pPr>
        <w:pStyle w:val="FirstParagraph"/>
      </w:pPr>
      <w:r>
        <w:t xml:space="preserve">This Literature Review explores the evolving role of librarians within the context of Japan, specifically focusing on the city of Tokyo. As a global hub for culture, technology, and education, Tokyo presents a unique environment where traditional values intersect with modern innovation. This document examines existing research on librarians in Japan, emphasizing their contributions to knowledge dissemination, cultural preservation, and community engagement in Tokyo.</w:t>
      </w:r>
    </w:p>
    <w:bookmarkStart w:id="20" w:name="Xe4aa2b7f868aace9089daf4cd198e3c198033fb"/>
    <w:p>
      <w:pPr>
        <w:pStyle w:val="Heading2"/>
      </w:pPr>
      <w:r>
        <w:t xml:space="preserve">Historical Evolution of Librarianship in Japan</w:t>
      </w:r>
    </w:p>
    <w:p>
      <w:pPr>
        <w:pStyle w:val="FirstParagraph"/>
      </w:pPr>
      <w:r>
        <w:t xml:space="preserve">The history of librarianship in Japan dates back to the Edo period (1603–1868), with the establishment of private collections and temple libraries. However, the modern librarian profession emerged during the Meiji Restoration (1868–1912), when Japan adopted Western models of education and governance. This period saw the creation of public libraries, influenced by European practices, which positioned librarians as key figures in promoting literacy and civic education. In Tokyo, institutions like the Tokyo National Library (founded in 1876) played a pivotal role in shaping the professional identity of librarians.</w:t>
      </w:r>
    </w:p>
    <w:bookmarkEnd w:id="20"/>
    <w:bookmarkStart w:id="21" w:name="X80bd12301701bcebdfb17bcf7f67ff70e40c8dc"/>
    <w:p>
      <w:pPr>
        <w:pStyle w:val="Heading2"/>
      </w:pPr>
      <w:r>
        <w:t xml:space="preserve">Current Roles and Responsibilities of Librarians in Tokyo</w:t>
      </w:r>
    </w:p>
    <w:p>
      <w:pPr>
        <w:pStyle w:val="FirstParagraph"/>
      </w:pPr>
      <w:r>
        <w:t xml:space="preserve">Today, librarians in Tokyo operate within a complex landscape that includes academic, public, and special libraries. Their responsibilities extend beyond cataloging and lending materials to include digital resource management, information literacy instruction, and community outreach. A 2018 study by the National Institute of Informatics highlighted that Tokyo's librarians are increasingly tasked with integrating technology into traditional library services. For example, many public libraries in Tokyo now offer e-book subscriptions, virtual reference desks, and AI-powered search tools to cater to a tech-savvy population.</w:t>
      </w:r>
    </w:p>
    <w:p>
      <w:pPr>
        <w:pStyle w:val="BodyText"/>
      </w:pPr>
      <w:r>
        <w:t xml:space="preserve">Moreover, librarians in Tokyo are critical to preserving Japan’s cultural heritage. They curate collections that span from classical Japanese literature (e.g., *The Tale of Genji*) to contemporary works by local authors. Research by Yamada and Tanaka (2020) emphasizes the role of librarians in digitizing rare texts, ensuring their accessibility to both domestic and international users.</w:t>
      </w:r>
    </w:p>
    <w:bookmarkEnd w:id="21"/>
    <w:bookmarkStart w:id="22" w:name="cultural-and-social-dimensions"/>
    <w:p>
      <w:pPr>
        <w:pStyle w:val="Heading2"/>
      </w:pPr>
      <w:r>
        <w:t xml:space="preserve">Cultural and Social Dimensions</w:t>
      </w:r>
    </w:p>
    <w:p>
      <w:pPr>
        <w:pStyle w:val="FirstParagraph"/>
      </w:pPr>
      <w:r>
        <w:t xml:space="preserve">Japan’s deep respect for knowledge and information is mirrored in the work of Tokyo’s librarians. A 2019 report by the Tokyo Metropolitan Library Association noted that librarians often serve as cultural ambassadors, organizing events such as poetry readings, art exhibitions, and workshops on traditional crafts like origami or calligraphy. These activities not only foster community engagement but also reinforce the librarian’s role as a custodian of Japan’s intangible cultural heritage.</w:t>
      </w:r>
    </w:p>
    <w:p>
      <w:pPr>
        <w:pStyle w:val="BodyText"/>
      </w:pPr>
      <w:r>
        <w:t xml:space="preserve">Additionally, Tokyo’s librarians are instrumental in addressing social inequalities. Programs like “Library for All” provide free access to resources for underserved populations, including elderly residents and non-native speakers of Japanese. This aligns with the broader mission of libraries to promote inclusivity and lifelong learning, as outlined in the UNESCO Public Library Manifesto.</w:t>
      </w:r>
    </w:p>
    <w:bookmarkEnd w:id="22"/>
    <w:bookmarkStart w:id="23" w:name="X15d5eef8c8f3df1ca8a00df41e2f5db19a11f69"/>
    <w:p>
      <w:pPr>
        <w:pStyle w:val="Heading2"/>
      </w:pPr>
      <w:r>
        <w:t xml:space="preserve">Education and Training of Librarians in Japan</w:t>
      </w:r>
    </w:p>
    <w:p>
      <w:pPr>
        <w:pStyle w:val="FirstParagraph"/>
      </w:pPr>
      <w:r>
        <w:t xml:space="preserve">Becoming a librarian in Japan requires specialized education, often through accredited programs at institutions like the Tokyo University of Agriculture and Technology or the National Institute of Informatics. These programs emphasize both theoretical knowledge (e.g., library science principles) and practical skills (e.g., database management). A 2021 study by Sato et al. found that graduates of these programs are well-equipped to navigate Japan’s unique challenges, such as balancing traditional paper-based archives with digital transformation.</w:t>
      </w:r>
    </w:p>
    <w:bookmarkEnd w:id="23"/>
    <w:bookmarkStart w:id="24" w:name="challenges-facing-librarians-in-tokyo"/>
    <w:p>
      <w:pPr>
        <w:pStyle w:val="Heading2"/>
      </w:pPr>
      <w:r>
        <w:t xml:space="preserve">Challenges Facing Librarians in Tokyo</w:t>
      </w:r>
    </w:p>
    <w:p>
      <w:pPr>
        <w:pStyle w:val="FirstParagraph"/>
      </w:pPr>
      <w:r>
        <w:t xml:space="preserve">Despite their growing importance, librarians in Tokyo face several challenges. One major issue is the tension between preserving Japan’s cultural legacy and adopting modern technologies. For instance, while digitizing ancient manuscripts enhances accessibility, it also raises concerns about the authenticity of physical artifacts. Additionally, budget constraints in public libraries have limited investments in new technologies or staff training.</w:t>
      </w:r>
    </w:p>
    <w:p>
      <w:pPr>
        <w:pStyle w:val="BodyText"/>
      </w:pPr>
      <w:r>
        <w:t xml:space="preserve">Another challenge is adapting to demographic changes. Tokyo’s aging population requires librarians to develop services tailored to older adults, such as simplified digital interfaces or multilingual assistance. Research by Nakamura (2022) suggests that librarians must also address the needs of a transient population, including foreign residents and students from other parts of Japan.</w:t>
      </w:r>
    </w:p>
    <w:bookmarkEnd w:id="24"/>
    <w:bookmarkStart w:id="25" w:name="future-trends-and-opportunities"/>
    <w:p>
      <w:pPr>
        <w:pStyle w:val="Heading2"/>
      </w:pPr>
      <w:r>
        <w:t xml:space="preserve">Future Trends and Opportunities</w:t>
      </w:r>
    </w:p>
    <w:p>
      <w:pPr>
        <w:pStyle w:val="FirstParagraph"/>
      </w:pPr>
      <w:r>
        <w:t xml:space="preserve">The future of librarianship in Tokyo is likely to be shaped by advancements in artificial intelligence (AI) and data analytics. For example, AI tools are being tested to automate cataloging processes, freeing librarians for more personalized interactions with patrons. A 2023 pilot project at the Tokyo Metropolitan Library demonstrated the potential of machine learning algorithms to recommend books based on user preferences.</w:t>
      </w:r>
    </w:p>
    <w:p>
      <w:pPr>
        <w:pStyle w:val="BodyText"/>
      </w:pPr>
      <w:r>
        <w:t xml:space="preserve">Furthermore, sustainability initiatives are gaining traction. Librarians in Tokyo are exploring eco-friendly practices, such as reducing paper waste through digital archives or using energy-efficient lighting in library buildings. These efforts align with Japan’s national goals for environmental conservation and highlight the librarian’s role as a leader in sustainable development.</w:t>
      </w:r>
    </w:p>
    <w:bookmarkEnd w:id="25"/>
    <w:bookmarkStart w:id="26" w:name="conclusion"/>
    <w:p>
      <w:pPr>
        <w:pStyle w:val="Heading2"/>
      </w:pPr>
      <w:r>
        <w:t xml:space="preserve">Conclusion</w:t>
      </w:r>
    </w:p>
    <w:p>
      <w:pPr>
        <w:pStyle w:val="FirstParagraph"/>
      </w:pPr>
      <w:r>
        <w:t xml:space="preserve">This Literature Review underscores the multifaceted role of librarians in Tokyo, where they serve as educators, cultural custodians, and innovators. In a city that thrives on both tradition and modernity, librarians are uniquely positioned to bridge the gap between past and future. By addressing challenges like technological integration, demographic shifts, and funding limitations, Tokyo’s librarians can continue to fulfill their mission of fostering knowledge access for all citizens.</w:t>
      </w:r>
    </w:p>
    <w:p>
      <w:pPr>
        <w:pStyle w:val="BodyText"/>
      </w:pPr>
      <w:r>
        <w:t xml:space="preserve">As Japan’s capital continues to evolve as a global cultural and technological center, the work of librarians in Tokyo remains indispensable. Their commitment to education, preservation, and community engagement ensures that libraries remain vital institutions in the 21st century.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Librarians in Japan, Tokyo</dc:title>
  <dc:creator/>
  <dc:language>en</dc:language>
  <cp:keywords/>
  <dcterms:created xsi:type="dcterms:W3CDTF">2026-07-23T20:54:46Z</dcterms:created>
  <dcterms:modified xsi:type="dcterms:W3CDTF">2026-07-23T20:54:46Z</dcterms:modified>
</cp:coreProperties>
</file>

<file path=docProps/custom.xml><?xml version="1.0" encoding="utf-8"?>
<Properties xmlns="http://schemas.openxmlformats.org/officeDocument/2006/custom-properties" xmlns:vt="http://schemas.openxmlformats.org/officeDocument/2006/docPropsVTypes"/>
</file>