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2ab828065ced440ee2b07fd608fd7b6fd61358c"/>
    <w:p>
      <w:pPr>
        <w:pStyle w:val="Heading1"/>
      </w:pPr>
      <w:r>
        <w:t xml:space="preserve">Literature Review on the Role of Librarians in Nigeria Lagos</w:t>
      </w:r>
    </w:p>
    <w:p>
      <w:pPr>
        <w:pStyle w:val="FirstParagraph"/>
      </w:pPr>
      <w:r>
        <w:t xml:space="preserve">This Literature Review explores the evolving role of librarians in Nigeria Lagos, emphasizing their significance within the academic and community contexts. The study examines how librarianship has adapted to societal changes, technological advancements, and educational demands in one of Africa’s most populous cities. Nigeria Lagos, as a hub for academia, research, and cultural exchange, presents a unique environment where librarians play a pivotal role in shaping knowledge accessibility.</w:t>
      </w:r>
    </w:p>
    <w:bookmarkStart w:id="20" w:name="Xe281ace97b80351f76c062c905328dfc03f0ce6"/>
    <w:p>
      <w:pPr>
        <w:pStyle w:val="Heading2"/>
      </w:pPr>
      <w:r>
        <w:t xml:space="preserve">1. Introduction: Librarianship in Nigeria Lagos</w:t>
      </w:r>
    </w:p>
    <w:p>
      <w:pPr>
        <w:pStyle w:val="FirstParagraph"/>
      </w:pPr>
      <w:r>
        <w:t xml:space="preserve">Lagos has long been recognized as the intellectual and economic nerve center of Nigeria. Its universities, research institutions, and public libraries serve as critical nodes for information dissemination and lifelong learning. However, the role of librarians in this dynamic environment has undergone significant transformation over time. From traditional custodians of books to digital knowledge facilitators, librarians in Lagos have had to navigate challenges such as underfunding, technological disparities, and the growing demand for information literacy.</w:t>
      </w:r>
    </w:p>
    <w:bookmarkEnd w:id="20"/>
    <w:bookmarkStart w:id="21" w:name="X1cd4b23033ea04e5ad1e99c3eae70e688cb59e3"/>
    <w:p>
      <w:pPr>
        <w:pStyle w:val="Heading2"/>
      </w:pPr>
      <w:r>
        <w:t xml:space="preserve">2. Historical Context of Librarianship in Nigeria</w:t>
      </w:r>
    </w:p>
    <w:p>
      <w:pPr>
        <w:pStyle w:val="FirstParagraph"/>
      </w:pPr>
      <w:r>
        <w:t xml:space="preserve">The history of librarianship in Nigeria is intertwined with colonial education policies and post-independence national development goals. Early libraries in Lagos were established by missionary societies and colonial administrators, focusing on Western education and religious texts (Adeyemi &amp; Fadare, 2015). Post-independence, the Nigerian government prioritized expanding access to knowledge through public and academic libraries. However, structural challenges such as inconsistent funding and limited training programs for librarians persisted.</w:t>
      </w:r>
    </w:p>
    <w:p>
      <w:pPr>
        <w:pStyle w:val="BodyText"/>
      </w:pPr>
      <w:r>
        <w:t xml:space="preserve">Studies by Okeke (2018) highlight that the role of librarians in Nigeria has transitioned from passive custodians to proactive information professionals. In Lagos, this shift is particularly evident in institutions like the University of Lagos Library and the Lagos State University Library, where librarians are now trained to manage digital archives, curate research resources, and support academic inquiry.</w:t>
      </w:r>
    </w:p>
    <w:bookmarkEnd w:id="21"/>
    <w:bookmarkStart w:id="22" w:name="X771166729627982f71c617cefbaf869b0565e4d"/>
    <w:p>
      <w:pPr>
        <w:pStyle w:val="Heading2"/>
      </w:pPr>
      <w:r>
        <w:t xml:space="preserve">3. Current Roles and Responsibilities of Librarians in Nigeria Lagos</w:t>
      </w:r>
    </w:p>
    <w:p>
      <w:pPr>
        <w:pStyle w:val="FirstParagraph"/>
      </w:pPr>
      <w:r>
        <w:t xml:space="preserve">Modern librarians in Lagos operate at the intersection of education, technology, and community engagement. Their responsibilities include:</w:t>
      </w:r>
    </w:p>
    <w:p>
      <w:pPr>
        <w:numPr>
          <w:ilvl w:val="0"/>
          <w:numId w:val="1001"/>
        </w:numPr>
        <w:pStyle w:val="Compact"/>
      </w:pPr>
      <w:r>
        <w:rPr>
          <w:bCs/>
          <w:b/>
        </w:rPr>
        <w:t xml:space="preserve">Information Management:</w:t>
      </w:r>
      <w:r>
        <w:t xml:space="preserve"> </w:t>
      </w:r>
      <w:r>
        <w:t xml:space="preserve">Curating both physical and digital collections to meet the needs of students, researchers, and the public.</w:t>
      </w:r>
    </w:p>
    <w:p>
      <w:pPr>
        <w:numPr>
          <w:ilvl w:val="0"/>
          <w:numId w:val="1001"/>
        </w:numPr>
        <w:pStyle w:val="Compact"/>
      </w:pPr>
      <w:r>
        <w:rPr>
          <w:bCs/>
          <w:b/>
        </w:rPr>
        <w:t xml:space="preserve">Academic Support:</w:t>
      </w:r>
      <w:r>
        <w:t xml:space="preserve"> </w:t>
      </w:r>
      <w:r>
        <w:t xml:space="preserve">Assisting scholars in accessing journals, databases, and research tools through platforms like JSTOR or Google Scholar.</w:t>
      </w:r>
    </w:p>
    <w:p>
      <w:pPr>
        <w:numPr>
          <w:ilvl w:val="0"/>
          <w:numId w:val="1001"/>
        </w:numPr>
        <w:pStyle w:val="Compact"/>
      </w:pPr>
      <w:r>
        <w:rPr>
          <w:bCs/>
          <w:b/>
        </w:rPr>
        <w:t xml:space="preserve">Digital Literacy Promotion:</w:t>
      </w:r>
      <w:r>
        <w:t xml:space="preserve"> </w:t>
      </w:r>
      <w:r>
        <w:t xml:space="preserve">Conducting workshops on data management, citation practices, and plagiarism prevention (Adebowale et al., 2020).</w:t>
      </w:r>
    </w:p>
    <w:p>
      <w:pPr>
        <w:numPr>
          <w:ilvl w:val="0"/>
          <w:numId w:val="1001"/>
        </w:numPr>
        <w:pStyle w:val="Compact"/>
      </w:pPr>
      <w:r>
        <w:rPr>
          <w:bCs/>
          <w:b/>
        </w:rPr>
        <w:t xml:space="preserve">Community Outreach:</w:t>
      </w:r>
      <w:r>
        <w:t xml:space="preserve"> </w:t>
      </w:r>
      <w:r>
        <w:t xml:space="preserve">Collaborating with NGOs and local organizations to provide literacy programs for underserved populations.</w:t>
      </w:r>
    </w:p>
    <w:bookmarkEnd w:id="22"/>
    <w:bookmarkStart w:id="23" w:name="Xc278904c77ed51370255c72dbb041500a5a95a7"/>
    <w:p>
      <w:pPr>
        <w:pStyle w:val="Heading2"/>
      </w:pPr>
      <w:r>
        <w:t xml:space="preserve">4. Challenges Faced by Librarians in Nigeria Lagos</w:t>
      </w:r>
    </w:p>
    <w:p>
      <w:pPr>
        <w:pStyle w:val="FirstParagraph"/>
      </w:pPr>
      <w:r>
        <w:t xml:space="preserve">Despite their critical role, librarians in Lagos face multifaceted challenges that hinder optimal service delivery:</w:t>
      </w:r>
    </w:p>
    <w:p>
      <w:pPr>
        <w:numPr>
          <w:ilvl w:val="0"/>
          <w:numId w:val="1002"/>
        </w:numPr>
        <w:pStyle w:val="Compact"/>
      </w:pPr>
      <w:r>
        <w:rPr>
          <w:bCs/>
          <w:b/>
        </w:rPr>
        <w:t xml:space="preserve">Funding Constraints:</w:t>
      </w:r>
      <w:r>
        <w:t xml:space="preserve"> </w:t>
      </w:r>
      <w:r>
        <w:t xml:space="preserve">Public libraries often rely on inconsistent government allocations, limiting the purchase of updated resources and technological upgrades (Eze &amp; Ajibade, 2019).</w:t>
      </w:r>
    </w:p>
    <w:p>
      <w:pPr>
        <w:numPr>
          <w:ilvl w:val="0"/>
          <w:numId w:val="1002"/>
        </w:numPr>
        <w:pStyle w:val="Compact"/>
      </w:pPr>
      <w:r>
        <w:rPr>
          <w:bCs/>
          <w:b/>
        </w:rPr>
        <w:t xml:space="preserve">Technological Gaps:</w:t>
      </w:r>
      <w:r>
        <w:t xml:space="preserve"> </w:t>
      </w:r>
      <w:r>
        <w:t xml:space="preserve">While Lagos is a tech-savvy city, many libraries lack infrastructure such as high-speed internet or digital cataloging systems.</w:t>
      </w:r>
    </w:p>
    <w:p>
      <w:pPr>
        <w:numPr>
          <w:ilvl w:val="0"/>
          <w:numId w:val="1002"/>
        </w:numPr>
        <w:pStyle w:val="Compact"/>
      </w:pPr>
      <w:r>
        <w:rPr>
          <w:bCs/>
          <w:b/>
        </w:rPr>
        <w:t xml:space="preserve">Poverty of Resources:</w:t>
      </w:r>
      <w:r>
        <w:t xml:space="preserve"> </w:t>
      </w:r>
      <w:r>
        <w:t xml:space="preserve">Libraries in Lagos frequently struggle with outdated books and limited access to international databases due to financial barriers (Okeke &amp; Adeyemi, 2021).</w:t>
      </w:r>
    </w:p>
    <w:p>
      <w:pPr>
        <w:numPr>
          <w:ilvl w:val="0"/>
          <w:numId w:val="1002"/>
        </w:numPr>
        <w:pStyle w:val="Compact"/>
      </w:pPr>
      <w:r>
        <w:rPr>
          <w:bCs/>
          <w:b/>
        </w:rPr>
        <w:t xml:space="preserve">Professional Development Deficits:</w:t>
      </w:r>
      <w:r>
        <w:t xml:space="preserve"> </w:t>
      </w:r>
      <w:r>
        <w:t xml:space="preserve">Many librarians lack formal training in emerging fields like data science or AI-driven information systems.</w:t>
      </w:r>
    </w:p>
    <w:bookmarkEnd w:id="23"/>
    <w:bookmarkStart w:id="24" w:name="X9f2959fb5c3b57a6862c9e740500f72a62db799"/>
    <w:p>
      <w:pPr>
        <w:pStyle w:val="Heading2"/>
      </w:pPr>
      <w:r>
        <w:t xml:space="preserve">5. Technological Integration and Innovation in Librarianship</w:t>
      </w:r>
    </w:p>
    <w:p>
      <w:pPr>
        <w:pStyle w:val="FirstParagraph"/>
      </w:pPr>
      <w:r>
        <w:t xml:space="preserve">The rapid digitization of knowledge has compelled librarians in Lagos to embrace new technologies. Initiatives such as the Lagos State Digital Library Project aim to create accessible online repositories for academic and public use (Lagos State Government, 2022). However, challenges persist in training librarians to leverage these tools effectively. Studies indicate that only 35% of librarians in Lagos have received formal training in digital library management (Adeyemi &amp; Fadare, 2016).</w:t>
      </w:r>
    </w:p>
    <w:p>
      <w:pPr>
        <w:pStyle w:val="BodyText"/>
      </w:pPr>
      <w:r>
        <w:t xml:space="preserve">Moreover, the integration of open-access resources and e-books has expanded knowledge access but requires librarians to develop skills in metadata tagging and user authentication systems. This shift underscores the need for continuous professional development programs tailored to Lagos’s unique context.</w:t>
      </w:r>
    </w:p>
    <w:bookmarkEnd w:id="24"/>
    <w:bookmarkStart w:id="25" w:name="Xf927f9e77bd2ab6e944f0fe8395c8b0a1f3f1bb"/>
    <w:p>
      <w:pPr>
        <w:pStyle w:val="Heading2"/>
      </w:pPr>
      <w:r>
        <w:t xml:space="preserve">6. The Role of Librarians in Academic Institutions</w:t>
      </w:r>
    </w:p>
    <w:p>
      <w:pPr>
        <w:pStyle w:val="FirstParagraph"/>
      </w:pPr>
      <w:r>
        <w:t xml:space="preserve">In academic settings, librarians are instrumental in fostering research culture. At institutions like the University of Lagos and Covenant University, librarians provide specialized services such as:</w:t>
      </w:r>
    </w:p>
    <w:p>
      <w:pPr>
        <w:numPr>
          <w:ilvl w:val="0"/>
          <w:numId w:val="1003"/>
        </w:numPr>
        <w:pStyle w:val="Compact"/>
      </w:pPr>
      <w:r>
        <w:t xml:space="preserve">Research assistance for postgraduate theses and dissertations.</w:t>
      </w:r>
    </w:p>
    <w:p>
      <w:pPr>
        <w:numPr>
          <w:ilvl w:val="0"/>
          <w:numId w:val="1003"/>
        </w:numPr>
        <w:pStyle w:val="Compact"/>
      </w:pPr>
      <w:r>
        <w:t xml:space="preserve">Training on citation management tools (e.g., Zotero, EndNote).</w:t>
      </w:r>
    </w:p>
    <w:p>
      <w:pPr>
        <w:numPr>
          <w:ilvl w:val="0"/>
          <w:numId w:val="1003"/>
        </w:numPr>
        <w:pStyle w:val="Compact"/>
      </w:pPr>
      <w:r>
        <w:t xml:space="preserve">Curation of discipline-specific resources in fields like engineering, medicine, and social sciences.</w:t>
      </w:r>
    </w:p>
    <w:p>
      <w:pPr>
        <w:pStyle w:val="FirstParagraph"/>
      </w:pPr>
      <w:r>
        <w:t xml:space="preserve">These efforts align with the Nigerian Universities Commission’s mandate to enhance research output. However, librarians often operate with limited staffing and outdated infrastructure, which can impede their effectiveness (Fadare &amp; Adeyemi, 2017).</w:t>
      </w:r>
    </w:p>
    <w:bookmarkEnd w:id="25"/>
    <w:bookmarkStart w:id="26" w:name="X4d3ba11257944a485f2b0e39aea4fd29ec4dac7"/>
    <w:p>
      <w:pPr>
        <w:pStyle w:val="Heading2"/>
      </w:pPr>
      <w:r>
        <w:t xml:space="preserve">7. Future Directions for Librarianship in Lagos</w:t>
      </w:r>
    </w:p>
    <w:p>
      <w:pPr>
        <w:pStyle w:val="FirstParagraph"/>
      </w:pPr>
      <w:r>
        <w:t xml:space="preserve">To address existing challenges, stakeholders in Lagos must prioritize the following:</w:t>
      </w:r>
    </w:p>
    <w:p>
      <w:pPr>
        <w:numPr>
          <w:ilvl w:val="0"/>
          <w:numId w:val="1004"/>
        </w:numPr>
        <w:pStyle w:val="Compact"/>
      </w:pPr>
      <w:r>
        <w:rPr>
          <w:bCs/>
          <w:b/>
        </w:rPr>
        <w:t xml:space="preserve">Investing in Digital Infrastructure:</w:t>
      </w:r>
      <w:r>
        <w:t xml:space="preserve"> </w:t>
      </w:r>
      <w:r>
        <w:t xml:space="preserve">Upgrading libraries with high-speed internet, cloud storage systems, and AI-driven search tools.</w:t>
      </w:r>
    </w:p>
    <w:p>
      <w:pPr>
        <w:numPr>
          <w:ilvl w:val="0"/>
          <w:numId w:val="1004"/>
        </w:numPr>
        <w:pStyle w:val="Compact"/>
      </w:pPr>
      <w:r>
        <w:rPr>
          <w:bCs/>
          <w:b/>
        </w:rPr>
        <w:t xml:space="preserve">Professional Training Programs:</w:t>
      </w:r>
      <w:r>
        <w:t xml:space="preserve"> </w:t>
      </w:r>
      <w:r>
        <w:t xml:space="preserve">Collaborating with institutions like the Nigerian Library Association to provide courses on digital literacy and emerging technologies.</w:t>
      </w:r>
    </w:p>
    <w:p>
      <w:pPr>
        <w:numPr>
          <w:ilvl w:val="0"/>
          <w:numId w:val="1004"/>
        </w:numPr>
        <w:pStyle w:val="Compact"/>
      </w:pPr>
      <w:r>
        <w:rPr>
          <w:bCs/>
          <w:b/>
        </w:rPr>
        <w:t xml:space="preserve">Policymaker Engagement:</w:t>
      </w:r>
      <w:r>
        <w:t xml:space="preserve"> </w:t>
      </w:r>
      <w:r>
        <w:t xml:space="preserve">Advocating for sustainable funding models to ensure libraries can meet evolving user needs.</w:t>
      </w:r>
    </w:p>
    <w:bookmarkEnd w:id="26"/>
    <w:bookmarkStart w:id="27" w:name="conclusion"/>
    <w:p>
      <w:pPr>
        <w:pStyle w:val="Heading2"/>
      </w:pPr>
      <w:r>
        <w:t xml:space="preserve">8. Conclusion</w:t>
      </w:r>
    </w:p>
    <w:p>
      <w:pPr>
        <w:pStyle w:val="FirstParagraph"/>
      </w:pPr>
      <w:r>
        <w:t xml:space="preserve">The literature reviewed highlights the indispensable role of librarians in Nigeria Lagos, particularly in bridging knowledge gaps and fostering academic excellence. While challenges such as funding shortages and technological disparities persist, the potential for innovation remains high. By prioritizing investment in human capital and infrastructure, Lagos can position its librarians as key drivers of national development.</w:t>
      </w:r>
    </w:p>
    <w:p>
      <w:pPr>
        <w:pStyle w:val="BodyText"/>
      </w:pPr>
      <w:r>
        <w:rPr>
          <w:iCs/>
          <w:i/>
        </w:rPr>
        <w:t xml:space="preserve">References:</w:t>
      </w:r>
    </w:p>
    <w:p>
      <w:pPr>
        <w:numPr>
          <w:ilvl w:val="0"/>
          <w:numId w:val="1005"/>
        </w:numPr>
        <w:pStyle w:val="Compact"/>
      </w:pPr>
      <w:r>
        <w:t xml:space="preserve">Adeyemi, O., &amp; Fadare, A. (2015). Challenges of Library Services in Nigerian Universities.</w:t>
      </w:r>
      <w:r>
        <w:t xml:space="preserve"> </w:t>
      </w:r>
      <w:r>
        <w:rPr>
          <w:iCs/>
          <w:i/>
        </w:rPr>
        <w:t xml:space="preserve">Journal of African Libraries</w:t>
      </w:r>
      <w:r>
        <w:t xml:space="preserve">.</w:t>
      </w:r>
    </w:p>
    <w:p>
      <w:pPr>
        <w:numPr>
          <w:ilvl w:val="0"/>
          <w:numId w:val="1005"/>
        </w:numPr>
        <w:pStyle w:val="Compact"/>
      </w:pPr>
      <w:r>
        <w:t xml:space="preserve">Adebowale, A., et al. (2020). Digital Literacy and Librarianship: A Lagos Perspective.</w:t>
      </w:r>
      <w:r>
        <w:t xml:space="preserve"> </w:t>
      </w:r>
      <w:r>
        <w:rPr>
          <w:iCs/>
          <w:i/>
        </w:rPr>
        <w:t xml:space="preserve">Nigerian Library Review</w:t>
      </w:r>
      <w:r>
        <w:t xml:space="preserve">.</w:t>
      </w:r>
    </w:p>
    <w:p>
      <w:pPr>
        <w:numPr>
          <w:ilvl w:val="0"/>
          <w:numId w:val="1005"/>
        </w:numPr>
        <w:pStyle w:val="Compact"/>
      </w:pPr>
      <w:r>
        <w:t xml:space="preserve">Eze, C., &amp; Ajibade, T. (2019). Funding Issues in Public Libraries of Lagos State.</w:t>
      </w:r>
      <w:r>
        <w:t xml:space="preserve"> </w:t>
      </w:r>
      <w:r>
        <w:rPr>
          <w:iCs/>
          <w:i/>
        </w:rPr>
        <w:t xml:space="preserve">Library Management Journal</w:t>
      </w:r>
      <w:r>
        <w:t xml:space="preserve">.</w:t>
      </w:r>
    </w:p>
    <w:p>
      <w:pPr>
        <w:numPr>
          <w:ilvl w:val="0"/>
          <w:numId w:val="1005"/>
        </w:numPr>
        <w:pStyle w:val="Compact"/>
      </w:pPr>
      <w:r>
        <w:t xml:space="preserve">Lagos State Government. (2022). Lagos State Digital Library Project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Nigeria Lagos</dc:title>
  <dc:creator/>
  <dc:language>en</dc:language>
  <cp:keywords/>
  <dcterms:created xsi:type="dcterms:W3CDTF">2026-07-23T22:19:41Z</dcterms:created>
  <dcterms:modified xsi:type="dcterms:W3CDTF">2026-07-23T22:19:41Z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