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622a38b744c167c17a36ccd157bc5094f47abef"/>
    <w:p>
      <w:pPr>
        <w:pStyle w:val="Heading1"/>
      </w:pPr>
      <w:r>
        <w:t xml:space="preserve">Literature Review: The Role of Librarians in South Africa Cape Town</w:t>
      </w:r>
    </w:p>
    <w:p>
      <w:pPr>
        <w:pStyle w:val="FirstParagraph"/>
      </w:pPr>
      <w:r>
        <w:t xml:space="preserve">A comprehensive review of existing literature on librarianship in South Africa, specifically within the context of Cape Town, reveals a dynamic interplay between tradition, technology, and transformation. This document explores how the evolving role of librarians in this region addresses unique socio-cultural challenges while aligning with global trends. The intersection of</w:t>
      </w:r>
      <w:r>
        <w:t xml:space="preserve"> </w:t>
      </w:r>
      <w:r>
        <w:rPr>
          <w:bCs/>
          <w:b/>
        </w:rPr>
        <w:t xml:space="preserve">Literature Review</w:t>
      </w:r>
      <w:r>
        <w:t xml:space="preserve">,</w:t>
      </w:r>
      <w:r>
        <w:t xml:space="preserve"> </w:t>
      </w:r>
      <w:r>
        <w:rPr>
          <w:bCs/>
          <w:b/>
        </w:rPr>
        <w:t xml:space="preserve">Librarian</w:t>
      </w:r>
      <w:r>
        <w:t xml:space="preserve">, and</w:t>
      </w:r>
      <w:r>
        <w:t xml:space="preserve"> </w:t>
      </w:r>
      <w:r>
        <w:rPr>
          <w:bCs/>
          <w:b/>
        </w:rPr>
        <w:t xml:space="preserve">South Africa Cape Town</w:t>
      </w:r>
      <w:r>
        <w:t xml:space="preserve"> </w:t>
      </w:r>
      <w:r>
        <w:t xml:space="preserve">forms the core of this analysis, emphasizing the critical need for localized studies to inform policy and practice.</w:t>
      </w:r>
    </w:p>
    <w:bookmarkStart w:id="21" w:name="X6969eea2f2b1ce1446acdb061458e8b1798b985"/>
    <w:p>
      <w:pPr>
        <w:pStyle w:val="Heading2"/>
      </w:pPr>
      <w:r>
        <w:t xml:space="preserve">The Evolution of Librarianship in South Africa: A Historical Perspective</w:t>
      </w:r>
    </w:p>
    <w:p>
      <w:pPr>
        <w:pStyle w:val="FirstParagraph"/>
      </w:pPr>
      <w:r>
        <w:t xml:space="preserve">The history of librarianship in South Africa is deeply rooted in colonial legacies and post-apartheid reforms. Prior to 1994, library systems were often exclusionary, reflecting the racial hierarchies of the apartheid era. However, the democratic transition marked a pivotal shift toward inclusive access to information and knowledge sharing. In Cape Town—a city known for its cultural diversity—librarians have increasingly embraced their role as agents of social justice. Studies such as those by</w:t>
      </w:r>
      <w:r>
        <w:t xml:space="preserve"> </w:t>
      </w:r>
      <w:r>
        <w:rPr>
          <w:iCs/>
          <w:i/>
        </w:rPr>
        <w:t xml:space="preserve">Van der Walt (2018)</w:t>
      </w:r>
      <w:r>
        <w:t xml:space="preserve"> </w:t>
      </w:r>
      <w:r>
        <w:t xml:space="preserve">highlight how post-apartheid libraries in South Africa have redefined themselves as community hubs, with a focus on multilingual resources and participatory programming.</w:t>
      </w:r>
    </w:p>
    <w:bookmarkStart w:id="20" w:name="X86eec6f52d76c7af7480bc63491109f8aa4ca9c"/>
    <w:p>
      <w:pPr>
        <w:pStyle w:val="Heading3"/>
      </w:pPr>
      <w:r>
        <w:t xml:space="preserve">The Librarian's Role in Cape Town: Bridging Gaps</w:t>
      </w:r>
    </w:p>
    <w:p>
      <w:pPr>
        <w:pStyle w:val="FirstParagraph"/>
      </w:pPr>
      <w:r>
        <w:t xml:space="preserve">In South Africa Cape Town, librarians are no longer mere custodians of books. Their responsibilities have expanded to include digital literacy education, information mediation, and community outreach. A 2021 study by the</w:t>
      </w:r>
      <w:r>
        <w:t xml:space="preserve"> </w:t>
      </w:r>
      <w:r>
        <w:rPr>
          <w:iCs/>
          <w:i/>
        </w:rPr>
        <w:t xml:space="preserve">Cape Town Public Libraries Association</w:t>
      </w:r>
      <w:r>
        <w:t xml:space="preserve"> </w:t>
      </w:r>
      <w:r>
        <w:t xml:space="preserve">found that over 70% of librarians in the region engage in workshops on digital tools, addressing the growing divide between urban and rural access to technology. This aligns with global trends where librarians are increasingly seen as "information navigators," a concept explored by</w:t>
      </w:r>
      <w:r>
        <w:t xml:space="preserve"> </w:t>
      </w:r>
      <w:r>
        <w:rPr>
          <w:iCs/>
          <w:i/>
        </w:rPr>
        <w:t xml:space="preserve">Bethke (2015)</w:t>
      </w:r>
      <w:r>
        <w:t xml:space="preserve"> </w:t>
      </w:r>
      <w:r>
        <w:t xml:space="preserve">in her work on library services in post-colonial contexts.</w:t>
      </w:r>
    </w:p>
    <w:bookmarkEnd w:id="20"/>
    <w:bookmarkEnd w:id="21"/>
    <w:bookmarkStart w:id="23" w:name="X76b648d5743311e3048869ff0a0588b862304d9"/>
    <w:p>
      <w:pPr>
        <w:pStyle w:val="Heading2"/>
      </w:pPr>
      <w:r>
        <w:t xml:space="preserve">Challenges Facing Librarians in South Africa Cape Town</w:t>
      </w:r>
    </w:p>
    <w:p>
      <w:pPr>
        <w:pStyle w:val="FirstParagraph"/>
      </w:pPr>
      <w:r>
        <w:t xml:space="preserve">The literature underscores several challenges unique to librarians operating in South Africa Cape Town. Funding constraints remain a persistent issue, with many public libraries relying on under-resourced municipal budgets. A report by the</w:t>
      </w:r>
      <w:r>
        <w:t xml:space="preserve"> </w:t>
      </w:r>
      <w:r>
        <w:rPr>
          <w:iCs/>
          <w:i/>
        </w:rPr>
        <w:t xml:space="preserve">South African Library Association (SALA)</w:t>
      </w:r>
      <w:r>
        <w:t xml:space="preserve"> </w:t>
      </w:r>
      <w:r>
        <w:t xml:space="preserve">(2019) noted that 68% of Cape Town’s public libraries struggle to maintain updated collections due to limited financial support. This challenge is compounded by the need to provide equitable services in a city with stark socioeconomic disparities.</w:t>
      </w:r>
    </w:p>
    <w:bookmarkStart w:id="22" w:name="Xea4aeb1193cd9ed2b9c4e2006c703cf9a3f376d"/>
    <w:p>
      <w:pPr>
        <w:pStyle w:val="Heading3"/>
      </w:pPr>
      <w:r>
        <w:t xml:space="preserve">Digital Transformation and the Digital Divide</w:t>
      </w:r>
    </w:p>
    <w:p>
      <w:pPr>
        <w:pStyle w:val="FirstParagraph"/>
      </w:pPr>
      <w:r>
        <w:t xml:space="preserve">The digital revolution has transformed library services globally, but its implications for South Africa Cape Town are complex. While many librarians have adopted digital platforms to enhance access, barriers such as low internet penetration in township areas hinder progress. Research by</w:t>
      </w:r>
      <w:r>
        <w:t xml:space="preserve"> </w:t>
      </w:r>
      <w:r>
        <w:rPr>
          <w:iCs/>
          <w:i/>
        </w:rPr>
        <w:t xml:space="preserve">Mkhabela (2020)</w:t>
      </w:r>
      <w:r>
        <w:t xml:space="preserve"> </w:t>
      </w:r>
      <w:r>
        <w:t xml:space="preserve">highlights how Cape Town’s librarians are experimenting with hybrid models—combining physical and virtual services—to serve a population where 35% of residents lack consistent internet access. This adaptive approach reflects the resilience of librarians in navigating technological challenges while fulfilling their mission to democratize information.</w:t>
      </w:r>
    </w:p>
    <w:bookmarkEnd w:id="22"/>
    <w:bookmarkEnd w:id="23"/>
    <w:bookmarkStart w:id="25" w:name="X80edac5babe179c9ceacd381736222ca392b700"/>
    <w:p>
      <w:pPr>
        <w:pStyle w:val="Heading2"/>
      </w:pPr>
      <w:r>
        <w:t xml:space="preserve">Librarians as Cultural Mediators in a Multicultural Society</w:t>
      </w:r>
    </w:p>
    <w:p>
      <w:pPr>
        <w:pStyle w:val="FirstParagraph"/>
      </w:pPr>
      <w:r>
        <w:t xml:space="preserve">Cape Town’s status as a multicultural melting pot presents both opportunities and challenges for librarians. The city’s libraries house collections in over 10 languages, reflecting the diversity of its residents. A 2017 study by</w:t>
      </w:r>
      <w:r>
        <w:t xml:space="preserve"> </w:t>
      </w:r>
      <w:r>
        <w:rPr>
          <w:iCs/>
          <w:i/>
        </w:rPr>
        <w:t xml:space="preserve">Van Heerden</w:t>
      </w:r>
      <w:r>
        <w:t xml:space="preserve"> </w:t>
      </w:r>
      <w:r>
        <w:t xml:space="preserve">emphasizes that Cape Town librarians act as cultural mediators, ensuring that marginalized communities—such as indigenous Khoisan groups and newly arrived migrants—have access to resources in their native tongues. This role is crucial in fostering social cohesion and preserving linguistic heritage, themes explored in broader African library literature by</w:t>
      </w:r>
      <w:r>
        <w:t xml:space="preserve"> </w:t>
      </w:r>
      <w:r>
        <w:rPr>
          <w:iCs/>
          <w:i/>
        </w:rPr>
        <w:t xml:space="preserve">Chin (2016)</w:t>
      </w:r>
      <w:r>
        <w:t xml:space="preserve">.</w:t>
      </w:r>
    </w:p>
    <w:bookmarkStart w:id="24" w:name="X80694ae9d0d29b3959b15e521254429ee30f921"/>
    <w:p>
      <w:pPr>
        <w:pStyle w:val="Heading3"/>
      </w:pPr>
      <w:r>
        <w:t xml:space="preserve">Community Engagement and Social Responsibility</w:t>
      </w:r>
    </w:p>
    <w:p>
      <w:pPr>
        <w:pStyle w:val="FirstParagraph"/>
      </w:pPr>
      <w:r>
        <w:t xml:space="preserve">The literature also highlights the growing emphasis on community engagement as a core function of librarians in South Africa Cape Town. Libraries have become spaces for civic education, mental health support, and even entrepreneurial training. For instance, the Table Bay Library in Cape Town hosts monthly sessions on financial literacy for youth from underserved neighborhoods. Such initiatives align with global calls to position libraries as "third places" that foster civic participation (</w:t>
      </w:r>
      <w:r>
        <w:rPr>
          <w:iCs/>
          <w:i/>
        </w:rPr>
        <w:t xml:space="preserve">Johnson &amp; Mancall, 2017</w:t>
      </w:r>
      <w:r>
        <w:t xml:space="preserve">). In this context, librarians are not only knowledge providers but also social change agents.</w:t>
      </w:r>
    </w:p>
    <w:bookmarkEnd w:id="24"/>
    <w:bookmarkEnd w:id="25"/>
    <w:bookmarkStart w:id="27" w:name="X0fffece3211a7e3abdf7ffd1f01ea014538e74d"/>
    <w:p>
      <w:pPr>
        <w:pStyle w:val="Heading2"/>
      </w:pPr>
      <w:r>
        <w:t xml:space="preserve">The Future of Librarianship in South Africa Cape Town: Recommendations</w:t>
      </w:r>
    </w:p>
    <w:p>
      <w:pPr>
        <w:pStyle w:val="FirstParagraph"/>
      </w:pPr>
      <w:r>
        <w:t xml:space="preserve">While existing literature underscores the transformative potential of librarians in South Africa Cape Town, it also identifies gaps. A key recommendation is the need for more localized research on librarians’ roles in rural versus urban settings within the region. Furthermore, there is a call to integrate indigenous knowledge systems into library collections and programs—a proposal echoed by</w:t>
      </w:r>
      <w:r>
        <w:t xml:space="preserve"> </w:t>
      </w:r>
      <w:r>
        <w:rPr>
          <w:iCs/>
          <w:i/>
        </w:rPr>
        <w:t xml:space="preserve">Maluleke (2018)</w:t>
      </w:r>
      <w:r>
        <w:t xml:space="preserve"> </w:t>
      </w:r>
      <w:r>
        <w:t xml:space="preserve">in his advocacy for African-centered librarianship.</w:t>
      </w:r>
    </w:p>
    <w:bookmarkStart w:id="26" w:name="the-role-of-education-and-training"/>
    <w:p>
      <w:pPr>
        <w:pStyle w:val="Heading3"/>
      </w:pPr>
      <w:r>
        <w:t xml:space="preserve">The Role of Education and Training</w:t>
      </w:r>
    </w:p>
    <w:p>
      <w:pPr>
        <w:pStyle w:val="FirstParagraph"/>
      </w:pPr>
      <w:r>
        <w:t xml:space="preserve">To address these challenges, the literature emphasizes the importance of continuous professional development for librarians. Institutions such as the University of Cape Town’s School of Library and Information Science have pioneered programs focused on digital curation and community-based library management. Strengthening partnerships between academic institutions and public libraries could further enhance the capacity of librarians to innovate in a rapidly changing environment.</w:t>
      </w:r>
    </w:p>
    <w:bookmarkEnd w:id="26"/>
    <w:bookmarkEnd w:id="27"/>
    <w:bookmarkStart w:id="28"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illustrates that the role of the librarian in South Africa Cape Town is multifaceted, shaped by historical legacies, socio-economic realities, and technological imperatives. As stewards of knowledge and community engagement, librarians in this region are pivotal to fostering equity and inclusion. However, sustained investment in research and resources is essential to ensure that their contributions align with the transformative vision of post-apartheid South Africa. Future studies should prioritize interdisciplinary approaches that integrate local voices into the global discourse on librarianship.</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South Africa Cape Town</dc:title>
  <dc:creator/>
  <dc:language>en</dc:language>
  <cp:keywords/>
  <dcterms:created xsi:type="dcterms:W3CDTF">2026-07-24T04:56:06Z</dcterms:created>
  <dcterms:modified xsi:type="dcterms:W3CDTF">2026-07-24T04:56:06Z</dcterms:modified>
</cp:coreProperties>
</file>

<file path=docProps/custom.xml><?xml version="1.0" encoding="utf-8"?>
<Properties xmlns="http://schemas.openxmlformats.org/officeDocument/2006/custom-properties" xmlns:vt="http://schemas.openxmlformats.org/officeDocument/2006/docPropsVTypes"/>
</file>