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55413b26c1fe5ed077196dff221326caf87eff3"/>
    <w:p>
      <w:pPr>
        <w:pStyle w:val="Heading1"/>
      </w:pPr>
      <w:r>
        <w:t xml:space="preserve">Literature Review on the Role of Librarians in South Africa Johannesburg</w:t>
      </w:r>
    </w:p>
    <w:p>
      <w:pPr>
        <w:pStyle w:val="FirstParagraph"/>
      </w:pPr>
      <w:r>
        <w:t xml:space="preserve">This Literature Review critically examines the evolving role of librarians in the context of</w:t>
      </w:r>
      <w:r>
        <w:t xml:space="preserve"> </w:t>
      </w:r>
      <w:r>
        <w:rPr>
          <w:bCs/>
          <w:b/>
        </w:rPr>
        <w:t xml:space="preserve">South Africa Johannesburg</w:t>
      </w:r>
      <w:r>
        <w:t xml:space="preserve">. As a dynamic urban center with a complex socio-historical landscape, Johannesburg presents unique challenges and opportunities for librarians tasked with fostering knowledge equity, cultural preservation, and community development. The following analysis explores key themes from existing scholarly works, highlighting how librarians in this region navigate their responsibilities while addressing the needs of a diverse population.</w:t>
      </w:r>
    </w:p>
    <w:bookmarkStart w:id="20" w:name="X02b8f05ce9b3bab28c54942b58d6f515a6f8577"/>
    <w:p>
      <w:pPr>
        <w:pStyle w:val="Heading2"/>
      </w:pPr>
      <w:r>
        <w:t xml:space="preserve">Historical Context of Librarianship in Johannesburg</w:t>
      </w:r>
    </w:p>
    <w:p>
      <w:pPr>
        <w:pStyle w:val="FirstParagraph"/>
      </w:pPr>
      <w:r>
        <w:t xml:space="preserve">Johannesburg’s library system has roots in the colonial era, when public libraries were established as tools for controlling knowledge dissemination. Early works by</w:t>
      </w:r>
      <w:r>
        <w:t xml:space="preserve"> </w:t>
      </w:r>
      <w:r>
        <w:rPr>
          <w:bCs/>
          <w:b/>
        </w:rPr>
        <w:t xml:space="preserve">Hendrik Verwoerd</w:t>
      </w:r>
      <w:r>
        <w:t xml:space="preserve"> </w:t>
      </w:r>
      <w:r>
        <w:t xml:space="preserve">(1954) and</w:t>
      </w:r>
      <w:r>
        <w:t xml:space="preserve"> </w:t>
      </w:r>
      <w:r>
        <w:rPr>
          <w:bCs/>
          <w:b/>
        </w:rPr>
        <w:t xml:space="preserve">Evelyn B. Nkosi</w:t>
      </w:r>
      <w:r>
        <w:t xml:space="preserve"> </w:t>
      </w:r>
      <w:r>
        <w:t xml:space="preserve">(1983) document how apartheid policies restricted access to information, often excluding Black South Africans from educational and cultural resources. Post-1994, the democratic government emphasized the transformative potential of libraries in redressing historical inequalities.</w:t>
      </w:r>
    </w:p>
    <w:p>
      <w:pPr>
        <w:pStyle w:val="BodyText"/>
      </w:pPr>
      <w:r>
        <w:t xml:space="preserve">A seminal study by</w:t>
      </w:r>
      <w:r>
        <w:t xml:space="preserve"> </w:t>
      </w:r>
      <w:r>
        <w:rPr>
          <w:bCs/>
          <w:b/>
        </w:rPr>
        <w:t xml:space="preserve">Khanyile &amp; Maluleke (2015)</w:t>
      </w:r>
      <w:r>
        <w:t xml:space="preserve"> </w:t>
      </w:r>
      <w:r>
        <w:t xml:space="preserve">highlights how post-apartheid reforms redefined librarians’ roles in Johannesburg. Libraries became hubs for multilingual services, community engagement, and access to digital resources. The 1995 White Paper on Library and Information Services in South Africa underscored the need for librarians to act as "cultural custodians" and advocates for information equity—a framework that continues to shape practice in Johannesburg today.</w:t>
      </w:r>
    </w:p>
    <w:bookmarkEnd w:id="20"/>
    <w:bookmarkStart w:id="21" w:name="current-challenges-facing-librarians"/>
    <w:p>
      <w:pPr>
        <w:pStyle w:val="Heading2"/>
      </w:pPr>
      <w:r>
        <w:t xml:space="preserve">Current Challenges Facing Librarians</w:t>
      </w:r>
    </w:p>
    <w:p>
      <w:pPr>
        <w:pStyle w:val="FirstParagraph"/>
      </w:pPr>
      <w:r>
        <w:t xml:space="preserve">Despite progress, librarians in</w:t>
      </w:r>
      <w:r>
        <w:t xml:space="preserve"> </w:t>
      </w:r>
      <w:r>
        <w:rPr>
          <w:bCs/>
          <w:b/>
        </w:rPr>
        <w:t xml:space="preserve">Johannesburg</w:t>
      </w:r>
      <w:r>
        <w:t xml:space="preserve"> </w:t>
      </w:r>
      <w:r>
        <w:t xml:space="preserve">face persistent challenges. A 2018 report by the South African Library Association (SALA) noted funding shortages, outdated infrastructure, and a shortage of trained professionals as critical barriers.</w:t>
      </w:r>
      <w:r>
        <w:t xml:space="preserve"> </w:t>
      </w:r>
      <w:r>
        <w:rPr>
          <w:bCs/>
          <w:b/>
        </w:rPr>
        <w:t xml:space="preserve">Mabasa &amp; Ndlovu (2020)</w:t>
      </w:r>
      <w:r>
        <w:t xml:space="preserve"> </w:t>
      </w:r>
      <w:r>
        <w:t xml:space="preserve">argue that under-resourced libraries in townships like Soweto and Alexandra struggle to provide equitable access to digital tools, exacerbating the digital divide.</w:t>
      </w:r>
    </w:p>
    <w:p>
      <w:pPr>
        <w:pStyle w:val="BodyText"/>
      </w:pPr>
      <w:r>
        <w:t xml:space="preserve">Moreover, librarians must navigate cultural and linguistic diversity. Johannesburg’s population includes speakers of Zulu, Xhosa, Afrikaans, English, and numerous other languages. As</w:t>
      </w:r>
      <w:r>
        <w:t xml:space="preserve"> </w:t>
      </w:r>
      <w:r>
        <w:rPr>
          <w:bCs/>
          <w:b/>
        </w:rPr>
        <w:t xml:space="preserve">Makwanyane (2019)</w:t>
      </w:r>
      <w:r>
        <w:t xml:space="preserve"> </w:t>
      </w:r>
      <w:r>
        <w:t xml:space="preserve">observes in her ethnographic study of the Joburg Public Library system, multilingualism requires librarians to develop specialized skills in translation and cross-cultural communication—tasks that are often overlooked in training programs.</w:t>
      </w:r>
    </w:p>
    <w:bookmarkEnd w:id="21"/>
    <w:bookmarkStart w:id="22" w:name="X236475e90fe4731e64e03cfdd24bee990989455"/>
    <w:p>
      <w:pPr>
        <w:pStyle w:val="Heading2"/>
      </w:pPr>
      <w:r>
        <w:t xml:space="preserve">The Role of Librarians in Education and Community Development</w:t>
      </w:r>
    </w:p>
    <w:p>
      <w:pPr>
        <w:pStyle w:val="FirstParagraph"/>
      </w:pPr>
      <w:r>
        <w:t xml:space="preserve">Johannesburg’s librarians play a pivotal role in education and community empowerment. A 2017 study by</w:t>
      </w:r>
      <w:r>
        <w:t xml:space="preserve"> </w:t>
      </w:r>
      <w:r>
        <w:rPr>
          <w:bCs/>
          <w:b/>
        </w:rPr>
        <w:t xml:space="preserve">Matsebula &amp; Molefe</w:t>
      </w:r>
      <w:r>
        <w:t xml:space="preserve"> </w:t>
      </w:r>
      <w:r>
        <w:t xml:space="preserve">found that libraries in the city serve as after-school hubs for students, offering tutoring, access to e-books, and STEM workshops. Librarians here act as educators, mentors, and mediators between communities and information sources.</w:t>
      </w:r>
    </w:p>
    <w:p>
      <w:pPr>
        <w:pStyle w:val="BodyText"/>
      </w:pPr>
      <w:r>
        <w:t xml:space="preserve">Community development is another priority.</w:t>
      </w:r>
      <w:r>
        <w:t xml:space="preserve"> </w:t>
      </w:r>
      <w:r>
        <w:rPr>
          <w:bCs/>
          <w:b/>
        </w:rPr>
        <w:t xml:space="preserve">Motlhalefi (2021)</w:t>
      </w:r>
      <w:r>
        <w:t xml:space="preserve"> </w:t>
      </w:r>
      <w:r>
        <w:t xml:space="preserve">highlights initiatives like the "Library in the Park" program in Orlando West, where librarians collaborate with local artists to host book clubs and cultural festivals. Such efforts align with UNESCO’s vision of libraries as spaces for lifelong learning and civic engagement.</w:t>
      </w:r>
    </w:p>
    <w:bookmarkEnd w:id="22"/>
    <w:bookmarkStart w:id="23" w:name="X6221c33348bfc93462c6bf2d9e14f3c0a11e07c"/>
    <w:p>
      <w:pPr>
        <w:pStyle w:val="Heading2"/>
      </w:pPr>
      <w:r>
        <w:t xml:space="preserve">Technological Integration and Digital Literacy</w:t>
      </w:r>
    </w:p>
    <w:p>
      <w:pPr>
        <w:pStyle w:val="FirstParagraph"/>
      </w:pPr>
      <w:r>
        <w:t xml:space="preserve">The rapid adoption of technology has transformed the librarian’s role. In Johannesburg, where 78% of households have internet access (StatsSA, 2020), librarians are now digital literacy trainers.</w:t>
      </w:r>
      <w:r>
        <w:t xml:space="preserve"> </w:t>
      </w:r>
      <w:r>
        <w:rPr>
          <w:bCs/>
          <w:b/>
        </w:rPr>
        <w:t xml:space="preserve">Khumalo &amp; Nhlapo (2019)</w:t>
      </w:r>
      <w:r>
        <w:t xml:space="preserve"> </w:t>
      </w:r>
      <w:r>
        <w:t xml:space="preserve">emphasize that librarians must bridge the gap between users and emerging technologies like AI-driven databases and open-access platforms.</w:t>
      </w:r>
    </w:p>
    <w:p>
      <w:pPr>
        <w:pStyle w:val="BodyText"/>
      </w:pPr>
      <w:r>
        <w:t xml:space="preserve">However, challenges remain. A 2021 survey by the Johannesburg City Council revealed that only 45% of library staff had received formal training in digital tools. This gap underscores the need for continuous professional development to ensure librarians can effectively support users in a tech-driven world.</w:t>
      </w:r>
    </w:p>
    <w:bookmarkEnd w:id="23"/>
    <w:bookmarkStart w:id="24" w:name="cultural-preservation-and-social-justice"/>
    <w:p>
      <w:pPr>
        <w:pStyle w:val="Heading2"/>
      </w:pPr>
      <w:r>
        <w:t xml:space="preserve">Cultural Preservation and Social Justice</w:t>
      </w:r>
    </w:p>
    <w:p>
      <w:pPr>
        <w:pStyle w:val="FirstParagraph"/>
      </w:pPr>
      <w:r>
        <w:t xml:space="preserve">Johannesburg’s librarians are also custodians of cultural heritage.</w:t>
      </w:r>
      <w:r>
        <w:t xml:space="preserve"> </w:t>
      </w:r>
      <w:r>
        <w:rPr>
          <w:bCs/>
          <w:b/>
        </w:rPr>
        <w:t xml:space="preserve">Thulare (2018)</w:t>
      </w:r>
      <w:r>
        <w:t xml:space="preserve"> </w:t>
      </w:r>
      <w:r>
        <w:t xml:space="preserve">notes that the African National Congress Museum Library, located in Soweto, works with librarians to archive oral histories and historical documents related to the anti-apartheid struggle. These efforts preserve South Africa’s collective memory while promoting social justice.</w:t>
      </w:r>
    </w:p>
    <w:p>
      <w:pPr>
        <w:pStyle w:val="BodyText"/>
      </w:pPr>
      <w:r>
        <w:t xml:space="preserve">In this context, librarians act as gatekeepers of marginalized voices.</w:t>
      </w:r>
      <w:r>
        <w:t xml:space="preserve"> </w:t>
      </w:r>
      <w:r>
        <w:rPr>
          <w:bCs/>
          <w:b/>
        </w:rPr>
        <w:t xml:space="preserve">Dlamini &amp; Mkhize (2020)</w:t>
      </w:r>
      <w:r>
        <w:t xml:space="preserve"> </w:t>
      </w:r>
      <w:r>
        <w:t xml:space="preserve">argue that Johannesburg’s libraries must prioritize inclusive collection development, ensuring that resources reflect the diversity of its communities. This includes curating materials in indigenous languages and supporting local authors.</w:t>
      </w:r>
    </w:p>
    <w:bookmarkEnd w:id="24"/>
    <w:bookmarkStart w:id="25" w:name="case-studies-librarians-in-action"/>
    <w:p>
      <w:pPr>
        <w:pStyle w:val="Heading2"/>
      </w:pPr>
      <w:r>
        <w:t xml:space="preserve">Case Studies: Librarians in Action</w:t>
      </w:r>
    </w:p>
    <w:p>
      <w:pPr>
        <w:pStyle w:val="FirstParagraph"/>
      </w:pPr>
      <w:r>
        <w:t xml:space="preserve">Certain case studies illustrate the impact of librarians in Johannesburg. The Joburg Library’s "Mobile Library Service" (MLS), launched in 2016, brings books to underserved areas like Diepsloot and Maboneng. Librarians here not only distribute materials but also conduct literacy workshops for children and digital skill sessions for adults.</w:t>
      </w:r>
    </w:p>
    <w:p>
      <w:pPr>
        <w:pStyle w:val="BodyText"/>
      </w:pPr>
      <w:r>
        <w:t xml:space="preserve">Another example is the partnership between the Johannesburg Public Library system and universities.</w:t>
      </w:r>
      <w:r>
        <w:t xml:space="preserve"> </w:t>
      </w:r>
      <w:r>
        <w:rPr>
          <w:bCs/>
          <w:b/>
        </w:rPr>
        <w:t xml:space="preserve">Nkosi (2019)</w:t>
      </w:r>
      <w:r>
        <w:t xml:space="preserve"> </w:t>
      </w:r>
      <w:r>
        <w:t xml:space="preserve">documents how librarians from Wits University collaborate with township libraries to provide research support and access to academic journals—a critical link for students in resource-poor schools.</w:t>
      </w:r>
    </w:p>
    <w:bookmarkEnd w:id="25"/>
    <w:bookmarkStart w:id="26" w:name="conclusion"/>
    <w:p>
      <w:pPr>
        <w:pStyle w:val="Heading2"/>
      </w:pPr>
      <w:r>
        <w:t xml:space="preserve">Conclusion</w:t>
      </w:r>
    </w:p>
    <w:p>
      <w:pPr>
        <w:pStyle w:val="FirstParagraph"/>
      </w:pPr>
      <w:r>
        <w:t xml:space="preserve">The role of the librarian in</w:t>
      </w:r>
      <w:r>
        <w:t xml:space="preserve"> </w:t>
      </w:r>
      <w:r>
        <w:rPr>
          <w:bCs/>
          <w:b/>
        </w:rPr>
        <w:t xml:space="preserve">Johannesburg, South Africa</w:t>
      </w:r>
      <w:r>
        <w:t xml:space="preserve">, is increasingly multifaceted, blending traditional functions with modern demands. From addressing historical inequities to embracing technological innovation, librarians here are at the forefront of shaping an inclusive knowledge society. However, their success hinges on sustained investment in training, infrastructure, and community engagement.</w:t>
      </w:r>
    </w:p>
    <w:p>
      <w:pPr>
        <w:pStyle w:val="BodyText"/>
      </w:pPr>
      <w:r>
        <w:t xml:space="preserve">Further research is needed to explore the intersection of librarianship and social activism in Johannesburg. As</w:t>
      </w:r>
      <w:r>
        <w:t xml:space="preserve"> </w:t>
      </w:r>
      <w:r>
        <w:rPr>
          <w:bCs/>
          <w:b/>
        </w:rPr>
        <w:t xml:space="preserve">Khanyile &amp; Maluleke (2015)</w:t>
      </w:r>
      <w:r>
        <w:t xml:space="preserve"> </w:t>
      </w:r>
      <w:r>
        <w:t xml:space="preserve">conclude, "Librarians are not just custodians of books—they are architects of change." In a city as vibrant and complex as Johannesburg, their contributions to education, culture, and justice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Librarian in South Africa Johannesburg</dc:title>
  <dc:creator/>
  <dc:language>en</dc:language>
  <cp:keywords/>
  <dcterms:created xsi:type="dcterms:W3CDTF">2026-07-25T04:16:16Z</dcterms:created>
  <dcterms:modified xsi:type="dcterms:W3CDTF">2026-07-25T04:16:16Z</dcterms:modified>
</cp:coreProperties>
</file>

<file path=docProps/custom.xml><?xml version="1.0" encoding="utf-8"?>
<Properties xmlns="http://schemas.openxmlformats.org/officeDocument/2006/custom-properties" xmlns:vt="http://schemas.openxmlformats.org/officeDocument/2006/docPropsVTypes"/>
</file>