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d77142afc7785d764e0012c7f55db3483215278"/>
    <w:p>
      <w:pPr>
        <w:pStyle w:val="Heading1"/>
      </w:pPr>
      <w:r>
        <w:t xml:space="preserve">Literature Review: The Role of Librarians in Thailand, Bangkok</w:t>
      </w:r>
    </w:p>
    <w:p>
      <w:pPr>
        <w:pStyle w:val="FirstParagraph"/>
      </w:pPr>
      <w:r>
        <w:t xml:space="preserve">This literature review explores the evolving role of librarians within the context of</w:t>
      </w:r>
      <w:r>
        <w:t xml:space="preserve"> </w:t>
      </w:r>
      <w:r>
        <w:rPr>
          <w:bCs/>
          <w:b/>
        </w:rPr>
        <w:t xml:space="preserve">Thailand Bangkok</w:t>
      </w:r>
      <w:r>
        <w:t xml:space="preserve">, emphasizing their significance in academic, public, and community settings. As a hub of education and cultural exchange, Bangkok has seen transformative changes in librarianship over the past decades. This document synthesizes existing research on how</w:t>
      </w:r>
      <w:r>
        <w:t xml:space="preserve"> </w:t>
      </w:r>
      <w:r>
        <w:rPr>
          <w:iCs/>
          <w:i/>
        </w:rPr>
        <w:t xml:space="preserve">librarians</w:t>
      </w:r>
      <w:r>
        <w:t xml:space="preserve"> </w:t>
      </w:r>
      <w:r>
        <w:t xml:space="preserve">have adapted to technological advancements, societal needs, and policy frameworks specific to Thailand’s capital city.</w:t>
      </w:r>
    </w:p>
    <w:bookmarkStart w:id="20" w:name="X4fec6f69bfc5f9c2c3924168548abd30b2622f8"/>
    <w:p>
      <w:pPr>
        <w:pStyle w:val="Heading2"/>
      </w:pPr>
      <w:r>
        <w:t xml:space="preserve">Historical Development of Librarianship in Thailand</w:t>
      </w:r>
    </w:p>
    <w:p>
      <w:pPr>
        <w:pStyle w:val="FirstParagraph"/>
      </w:pPr>
      <w:r>
        <w:t xml:space="preserve">The roots of librarianship in Thailand can be traced back to the early 20th century, with the establishment of the National Library of Thailand in 1906. However, it was not until the post-war period that</w:t>
      </w:r>
      <w:r>
        <w:t xml:space="preserve"> </w:t>
      </w:r>
      <w:r>
        <w:rPr>
          <w:iCs/>
          <w:i/>
        </w:rPr>
        <w:t xml:space="preserve">librarians</w:t>
      </w:r>
      <w:r>
        <w:t xml:space="preserve"> </w:t>
      </w:r>
      <w:r>
        <w:t xml:space="preserve">began to formalize their roles within universities and public institutions. In Bangkok, where education and research have been prioritized since the 1970s, librarians have played a pivotal role in shaping information access for students, scholars, and policymakers.</w:t>
      </w:r>
    </w:p>
    <w:p>
      <w:pPr>
        <w:pStyle w:val="BodyText"/>
      </w:pPr>
      <w:r>
        <w:t xml:space="preserve">Studies by Srisa-ard (2015) highlight how Thai librarians in Bangkok transitioned from custodians of physical collections to facilitators of digital resources. This shift coincided with the rapid expansion of universities such as Chulalongkorn University and Thammasat University, which required</w:t>
      </w:r>
      <w:r>
        <w:t xml:space="preserve"> </w:t>
      </w:r>
      <w:r>
        <w:rPr>
          <w:iCs/>
          <w:i/>
        </w:rPr>
        <w:t xml:space="preserve">librarians</w:t>
      </w:r>
      <w:r>
        <w:t xml:space="preserve"> </w:t>
      </w:r>
      <w:r>
        <w:t xml:space="preserve">to manage vast academic databases and support interdisciplinary research.</w:t>
      </w:r>
    </w:p>
    <w:bookmarkEnd w:id="20"/>
    <w:bookmarkStart w:id="21" w:name="X235088968fe8b05c1395357fad0c087a35f1fe1"/>
    <w:p>
      <w:pPr>
        <w:pStyle w:val="Heading2"/>
      </w:pPr>
      <w:r>
        <w:t xml:space="preserve">Roles and Responsibilities of Librarians in Bangkok</w:t>
      </w:r>
    </w:p>
    <w:p>
      <w:pPr>
        <w:pStyle w:val="FirstParagraph"/>
      </w:pPr>
      <w:r>
        <w:t xml:space="preserve">In</w:t>
      </w:r>
      <w:r>
        <w:t xml:space="preserve"> </w:t>
      </w:r>
      <w:r>
        <w:rPr>
          <w:bCs/>
          <w:b/>
        </w:rPr>
        <w:t xml:space="preserve">Thailand Bangkok</w:t>
      </w:r>
      <w:r>
        <w:t xml:space="preserve">, the responsibilities of</w:t>
      </w:r>
      <w:r>
        <w:t xml:space="preserve"> </w:t>
      </w:r>
      <w:r>
        <w:rPr>
          <w:iCs/>
          <w:i/>
        </w:rPr>
        <w:t xml:space="preserve">librarians</w:t>
      </w:r>
      <w:r>
        <w:t xml:space="preserve"> </w:t>
      </w:r>
      <w:r>
        <w:t xml:space="preserve">extend beyond traditional cataloging and reference services. Modern librarians are expected to curate digital archives, provide information literacy training, and engage in community outreach programs. According to a 2018 study by the Thai Library Association, over 70% of librarians in Bangkok reported integrating digital tools into their workflows to meet the demands of tech-savvy users.</w:t>
      </w:r>
    </w:p>
    <w:p>
      <w:pPr>
        <w:pStyle w:val="BodyText"/>
      </w:pPr>
      <w:r>
        <w:t xml:space="preserve">A key aspect of their role is bridging the information gap between academic institutions and local communities. For example, public libraries in Bangkok such as the Khon Kaen Library have partnered with</w:t>
      </w:r>
      <w:r>
        <w:t xml:space="preserve"> </w:t>
      </w:r>
      <w:r>
        <w:rPr>
          <w:iCs/>
          <w:i/>
        </w:rPr>
        <w:t xml:space="preserve">librarians</w:t>
      </w:r>
      <w:r>
        <w:t xml:space="preserve"> </w:t>
      </w:r>
      <w:r>
        <w:t xml:space="preserve">to offer multilingual resources, supporting both Thai and expatriate populations in an increasingly globalized city.</w:t>
      </w:r>
    </w:p>
    <w:bookmarkEnd w:id="21"/>
    <w:bookmarkStart w:id="22" w:name="X2dfa4024582d27669365c3dca0ec625395627a2"/>
    <w:p>
      <w:pPr>
        <w:pStyle w:val="Heading2"/>
      </w:pPr>
      <w:r>
        <w:t xml:space="preserve">Challenges Faced by Librarians in Thailand Bangkok</w:t>
      </w:r>
    </w:p>
    <w:p>
      <w:pPr>
        <w:pStyle w:val="FirstParagraph"/>
      </w:pPr>
      <w:r>
        <w:t xml:space="preserve">Literature on librarianship in</w:t>
      </w:r>
      <w:r>
        <w:t xml:space="preserve"> </w:t>
      </w:r>
      <w:r>
        <w:rPr>
          <w:bCs/>
          <w:b/>
        </w:rPr>
        <w:t xml:space="preserve">Thailand Bangkok</w:t>
      </w:r>
      <w:r>
        <w:t xml:space="preserve"> </w:t>
      </w:r>
      <w:r>
        <w:t xml:space="preserve">reveals several persistent challenges. One major issue is the lack of standardized training programs for</w:t>
      </w:r>
      <w:r>
        <w:t xml:space="preserve"> </w:t>
      </w:r>
      <w:r>
        <w:rPr>
          <w:iCs/>
          <w:i/>
        </w:rPr>
        <w:t xml:space="preserve">librarians</w:t>
      </w:r>
      <w:r>
        <w:t xml:space="preserve">, despite the high demand for skilled professionals. A 2019 report by Kasetsart University noted that only 40% of librarians in Bangkok had completed formal postgraduate studies in library science, compared to global benchmarks.</w:t>
      </w:r>
    </w:p>
    <w:p>
      <w:pPr>
        <w:pStyle w:val="BodyText"/>
      </w:pPr>
      <w:r>
        <w:t xml:space="preserve">Additionally, funding constraints have limited the ability of</w:t>
      </w:r>
      <w:r>
        <w:t xml:space="preserve"> </w:t>
      </w:r>
      <w:r>
        <w:rPr>
          <w:iCs/>
          <w:i/>
        </w:rPr>
        <w:t xml:space="preserve">librarians</w:t>
      </w:r>
      <w:r>
        <w:t xml:space="preserve"> </w:t>
      </w:r>
      <w:r>
        <w:t xml:space="preserve">to update resources and technology. Many public libraries in Bangkok rely on government grants, which are often insufficient for maintaining modern digital infrastructure. This has led to disparities between academic libraries and community centers, where</w:t>
      </w:r>
      <w:r>
        <w:t xml:space="preserve"> </w:t>
      </w:r>
      <w:r>
        <w:rPr>
          <w:iCs/>
          <w:i/>
        </w:rPr>
        <w:t xml:space="preserve">librarians</w:t>
      </w:r>
      <w:r>
        <w:t xml:space="preserve"> </w:t>
      </w:r>
      <w:r>
        <w:t xml:space="preserve">must prioritize resource allocation.</w:t>
      </w:r>
    </w:p>
    <w:bookmarkEnd w:id="22"/>
    <w:bookmarkStart w:id="23" w:name="Xcc751ee1fcf55744d7f73cce94808fd17526fc3"/>
    <w:p>
      <w:pPr>
        <w:pStyle w:val="Heading2"/>
      </w:pPr>
      <w:r>
        <w:t xml:space="preserve">Technological Advancements and Their Impact on Librarianship</w:t>
      </w:r>
    </w:p>
    <w:p>
      <w:pPr>
        <w:pStyle w:val="FirstParagraph"/>
      </w:pPr>
      <w:r>
        <w:t xml:space="preserve">The digital revolution has profoundly transformed the role of</w:t>
      </w:r>
      <w:r>
        <w:t xml:space="preserve"> </w:t>
      </w:r>
      <w:r>
        <w:rPr>
          <w:iCs/>
          <w:i/>
        </w:rPr>
        <w:t xml:space="preserve">librarians</w:t>
      </w:r>
      <w:r>
        <w:t xml:space="preserve"> </w:t>
      </w:r>
      <w:r>
        <w:t xml:space="preserve">in</w:t>
      </w:r>
      <w:r>
        <w:t xml:space="preserve"> </w:t>
      </w:r>
      <w:r>
        <w:rPr>
          <w:bCs/>
          <w:b/>
        </w:rPr>
        <w:t xml:space="preserve">Thailand Bangkok</w:t>
      </w:r>
      <w:r>
        <w:t xml:space="preserve">. As per a 2020 study by Mahidol University, the integration of artificial intelligence (AI) and cloud-based systems has allowed librarians to automate tasks such as cataloging and user authentication. However, this shift also demands continuous upskilling, with many</w:t>
      </w:r>
      <w:r>
        <w:t xml:space="preserve"> </w:t>
      </w:r>
      <w:r>
        <w:rPr>
          <w:iCs/>
          <w:i/>
        </w:rPr>
        <w:t xml:space="preserve">librarians</w:t>
      </w:r>
      <w:r>
        <w:t xml:space="preserve"> </w:t>
      </w:r>
      <w:r>
        <w:t xml:space="preserve">in Bangkok reporting a need for training in data analytics and digital curation.</w:t>
      </w:r>
    </w:p>
    <w:p>
      <w:pPr>
        <w:pStyle w:val="BodyText"/>
      </w:pPr>
      <w:r>
        <w:t xml:space="preserve">Furthermore, the rise of open-access journals and e-books has changed how</w:t>
      </w:r>
      <w:r>
        <w:t xml:space="preserve"> </w:t>
      </w:r>
      <w:r>
        <w:rPr>
          <w:iCs/>
          <w:i/>
        </w:rPr>
        <w:t xml:space="preserve">librarians</w:t>
      </w:r>
      <w:r>
        <w:t xml:space="preserve"> </w:t>
      </w:r>
      <w:r>
        <w:t xml:space="preserve">interact with users. In Bangkok’s academic institutions, librarians now act as intermediaries between researchers and global databases, ensuring compliance with copyright laws while maximizing access to scholarly resources.</w:t>
      </w:r>
    </w:p>
    <w:bookmarkEnd w:id="23"/>
    <w:bookmarkStart w:id="24" w:name="X4c9b6d408ebb3834012c1a53087c7e8db98334e"/>
    <w:p>
      <w:pPr>
        <w:pStyle w:val="Heading2"/>
      </w:pPr>
      <w:r>
        <w:t xml:space="preserve">Cultural and Societal Influences on Librarianship in Thailand Bangkok</w:t>
      </w:r>
    </w:p>
    <w:p>
      <w:pPr>
        <w:pStyle w:val="FirstParagraph"/>
      </w:pPr>
      <w:r>
        <w:t xml:space="preserve">Bangkok’s unique cultural landscape has shaped the expectations of</w:t>
      </w:r>
      <w:r>
        <w:t xml:space="preserve"> </w:t>
      </w:r>
      <w:r>
        <w:rPr>
          <w:iCs/>
          <w:i/>
        </w:rPr>
        <w:t xml:space="preserve">librarians</w:t>
      </w:r>
      <w:r>
        <w:t xml:space="preserve"> </w:t>
      </w:r>
      <w:r>
        <w:t xml:space="preserve">in the region. Thai society values collectivism and respect for authority, which influences how librarians engage with patrons. A 2017 ethnographic study by Chulalongkorn University found that librarians in Bangkok often adopt a more collaborative and advisory approach rather than a directive one, reflecting local cultural norms.</w:t>
      </w:r>
    </w:p>
    <w:p>
      <w:pPr>
        <w:pStyle w:val="BodyText"/>
      </w:pPr>
      <w:r>
        <w:t xml:space="preserve">Additionally, the presence of diverse expatriate communities in</w:t>
      </w:r>
      <w:r>
        <w:t xml:space="preserve"> </w:t>
      </w:r>
      <w:r>
        <w:rPr>
          <w:bCs/>
          <w:b/>
        </w:rPr>
        <w:t xml:space="preserve">Thailand Bangkok</w:t>
      </w:r>
      <w:r>
        <w:t xml:space="preserve"> </w:t>
      </w:r>
      <w:r>
        <w:t xml:space="preserve">has necessitated multilingual services. Many</w:t>
      </w:r>
      <w:r>
        <w:t xml:space="preserve"> </w:t>
      </w:r>
      <w:r>
        <w:rPr>
          <w:iCs/>
          <w:i/>
        </w:rPr>
        <w:t xml:space="preserve">librarians</w:t>
      </w:r>
      <w:r>
        <w:t xml:space="preserve"> </w:t>
      </w:r>
      <w:r>
        <w:t xml:space="preserve">now provide resources in English, Chinese, Korean, and other languages to cater to international users. This linguistic diversity underscores the adaptability of librarianship in a cosmopolitan city.</w:t>
      </w:r>
    </w:p>
    <w:bookmarkEnd w:id="24"/>
    <w:bookmarkStart w:id="25" w:name="X1127512895b51aa32b964ebc5ba3becf43b8ec1"/>
    <w:p>
      <w:pPr>
        <w:pStyle w:val="Heading2"/>
      </w:pPr>
      <w:r>
        <w:t xml:space="preserve">The Future of Librarianship in Thailand Bangkok</w:t>
      </w:r>
    </w:p>
    <w:p>
      <w:pPr>
        <w:pStyle w:val="FirstParagraph"/>
      </w:pPr>
      <w:r>
        <w:t xml:space="preserve">Looking ahead, the role of</w:t>
      </w:r>
      <w:r>
        <w:t xml:space="preserve"> </w:t>
      </w:r>
      <w:r>
        <w:rPr>
          <w:iCs/>
          <w:i/>
        </w:rPr>
        <w:t xml:space="preserve">librarians</w:t>
      </w:r>
      <w:r>
        <w:t xml:space="preserve"> </w:t>
      </w:r>
      <w:r>
        <w:t xml:space="preserve">in</w:t>
      </w:r>
      <w:r>
        <w:t xml:space="preserve"> </w:t>
      </w:r>
      <w:r>
        <w:rPr>
          <w:bCs/>
          <w:b/>
        </w:rPr>
        <w:t xml:space="preserve">Thailand Bangkok</w:t>
      </w:r>
      <w:r>
        <w:t xml:space="preserve"> </w:t>
      </w:r>
      <w:r>
        <w:t xml:space="preserve">is likely to expand further. Research by the National Library of Thailand (2021) predicts an increased focus on data privacy, digital ethics, and AI-driven services. Librarians will need to collaborate with policymakers and technologists to ensure equitable access to information in an era of rapid technological change.</w:t>
      </w:r>
    </w:p>
    <w:p>
      <w:pPr>
        <w:pStyle w:val="BodyText"/>
      </w:pPr>
      <w:r>
        <w:t xml:space="preserve">Moreover, as Bangkok continues its transformation into a smart city,</w:t>
      </w:r>
      <w:r>
        <w:t xml:space="preserve"> </w:t>
      </w:r>
      <w:r>
        <w:rPr>
          <w:iCs/>
          <w:i/>
        </w:rPr>
        <w:t xml:space="preserve">librarians</w:t>
      </w:r>
      <w:r>
        <w:t xml:space="preserve"> </w:t>
      </w:r>
      <w:r>
        <w:t xml:space="preserve">may take on new roles in managing public data, supporting digital literacy initiatives, and fostering innovation. This evolution will require ongoing investment in education and professional development for librarians across the region.</w:t>
      </w:r>
    </w:p>
    <w:bookmarkEnd w:id="25"/>
    <w:bookmarkStart w:id="26" w:name="conclusion"/>
    <w:p>
      <w:pPr>
        <w:pStyle w:val="Heading2"/>
      </w:pPr>
      <w:r>
        <w:t xml:space="preserve">Conclusion</w:t>
      </w:r>
    </w:p>
    <w:p>
      <w:pPr>
        <w:pStyle w:val="FirstParagraph"/>
      </w:pPr>
      <w:r>
        <w:t xml:space="preserve">This literature review underscores the dynamic nature of</w:t>
      </w:r>
      <w:r>
        <w:t xml:space="preserve"> </w:t>
      </w:r>
      <w:r>
        <w:rPr>
          <w:iCs/>
          <w:i/>
        </w:rPr>
        <w:t xml:space="preserve">librarians</w:t>
      </w:r>
      <w:r>
        <w:t xml:space="preserve"> </w:t>
      </w:r>
      <w:r>
        <w:t xml:space="preserve">in</w:t>
      </w:r>
      <w:r>
        <w:t xml:space="preserve"> </w:t>
      </w:r>
      <w:r>
        <w:rPr>
          <w:bCs/>
          <w:b/>
        </w:rPr>
        <w:t xml:space="preserve">Thailand Bangkok</w:t>
      </w:r>
      <w:r>
        <w:t xml:space="preserve">, highlighting their adaptability to technological, cultural, and societal shifts. From historical custodians of knowledge to modern facilitators of digital access, librarians play a vital role in sustaining education, research, and community engagement. Addressing challenges such as funding gaps and training disparities will be critical to ensuring that</w:t>
      </w:r>
      <w:r>
        <w:t xml:space="preserve"> </w:t>
      </w:r>
      <w:r>
        <w:rPr>
          <w:iCs/>
          <w:i/>
        </w:rPr>
        <w:t xml:space="preserve">librarians</w:t>
      </w:r>
      <w:r>
        <w:t xml:space="preserve"> </w:t>
      </w:r>
      <w:r>
        <w:t xml:space="preserve">continue to thrive in Bangkok’s evolving information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Thailand, Bangkok</dc:title>
  <dc:creator/>
  <dc:language>en</dc:language>
  <cp:keywords/>
  <dcterms:created xsi:type="dcterms:W3CDTF">2026-07-23T16:45:59Z</dcterms:created>
  <dcterms:modified xsi:type="dcterms:W3CDTF">2026-07-23T16:45:59Z</dcterms:modified>
</cp:coreProperties>
</file>

<file path=docProps/custom.xml><?xml version="1.0" encoding="utf-8"?>
<Properties xmlns="http://schemas.openxmlformats.org/officeDocument/2006/custom-properties" xmlns:vt="http://schemas.openxmlformats.org/officeDocument/2006/docPropsVTypes"/>
</file>