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Librarians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1" w:name="X4c9a9a719c00e627db0041dacc6fc2947dad91a"/>
    <w:p>
      <w:pPr>
        <w:pStyle w:val="Heading1"/>
      </w:pPr>
      <w:r>
        <w:t xml:space="preserve">Literature Review on Librarians in the United States Los Angeles</w:t>
      </w:r>
    </w:p>
    <w:p>
      <w:pPr>
        <w:pStyle w:val="FirstParagraph"/>
      </w:pPr>
      <w:r>
        <w:t xml:space="preserve">A literature review on the role of librarians in the United States Los Angeles is essential to understand how these professionals adapt to urban challenges, cultural diversity, and technological advancements. This document synthesizes existing research to highlight the evolving responsibilities of librarians in a dynamic metropolitan environment like Los Angeles.</w:t>
      </w:r>
    </w:p>
    <w:bookmarkStart w:id="20" w:name="introduction"/>
    <w:p>
      <w:pPr>
        <w:pStyle w:val="Heading2"/>
      </w:pPr>
      <w:r>
        <w:t xml:space="preserve">Introduction</w:t>
      </w:r>
    </w:p>
    <w:p>
      <w:pPr>
        <w:pStyle w:val="FirstParagraph"/>
      </w:pPr>
      <w:r>
        <w:t xml:space="preserve">The United States Los Angeles has long been recognized as a hub of cultural diversity, innovation, and economic activity. Within this context, librarians play a pivotal role in fostering lifelong learning, preserving knowledge, and bridging social divides. This literature review examines scholarly works that explore the unique contributions of librarians in Los Angeles, focusing on their adaptability to urban demands and community needs.</w:t>
      </w:r>
    </w:p>
    <w:bookmarkEnd w:id="20"/>
    <w:bookmarkStart w:id="23" w:name="the-evolution-of-the-librarian-role"/>
    <w:p>
      <w:pPr>
        <w:pStyle w:val="Heading2"/>
      </w:pPr>
      <w:r>
        <w:t xml:space="preserve">The Evolution of the Librarian Role</w:t>
      </w:r>
    </w:p>
    <w:p>
      <w:pPr>
        <w:pStyle w:val="FirstParagraph"/>
      </w:pPr>
      <w:r>
        <w:t xml:space="preserve">Historically, librarians have been seen as custodians of knowledge. However, in recent decades, their role has expanded significantly. In Los Angeles—a city characterized by rapid demographic shifts and technological integration—librarians now serve as community connectors, digital literacy advocates, and cultural ambassadors (Smith &amp; Lee, 2018). Research by the American Library Association (ALA) emphasizes that librarians in urban centers like Los Angeles are increasingly expected to address issues such as digital equity and social inclusion.</w:t>
      </w:r>
    </w:p>
    <w:bookmarkStart w:id="21" w:name="Xb32b836ea6d61e45decbba682391b9ae89892d4"/>
    <w:p>
      <w:pPr>
        <w:pStyle w:val="Heading3"/>
      </w:pPr>
      <w:r>
        <w:t xml:space="preserve">Community Engagement in a Diverse Society</w:t>
      </w:r>
    </w:p>
    <w:p>
      <w:pPr>
        <w:pStyle w:val="FirstParagraph"/>
      </w:pPr>
      <w:r>
        <w:t xml:space="preserve">Los Angeles's population is among the most ethnically diverse in the United States. Librarians here must navigate this complexity by offering multilingual services, culturally relevant programming, and inclusive policies. For instance, studies highlight how libraries in Los Angeles have implemented programs like "Multicultural Storytime" and "Language Exchange Clubs" to cater to immigrant populations (Garcia &amp; Tran, 2020). These efforts reflect the broader trend of librarians transitioning from passive information providers to active facilitators of community engagement.</w:t>
      </w:r>
    </w:p>
    <w:bookmarkEnd w:id="21"/>
    <w:bookmarkStart w:id="22" w:name="X6221c33348bfc93462c6bf2d9e14f3c0a11e07c"/>
    <w:p>
      <w:pPr>
        <w:pStyle w:val="Heading3"/>
      </w:pPr>
      <w:r>
        <w:t xml:space="preserve">Technological Integration and Digital Literacy</w:t>
      </w:r>
    </w:p>
    <w:p>
      <w:pPr>
        <w:pStyle w:val="FirstParagraph"/>
      </w:pPr>
      <w:r>
        <w:t xml:space="preserve">The digital divide remains a pressing issue in Los Angeles. Librarians have taken on the role of "tech guides," providing training on software, internet access, and digital tools for underserved populations. A 2021 study by the Los Angeles Public Library (LAPL) found that 78% of patrons accessed free technology services at public libraries to complete job applications or attend virtual classes. This statistic underscores the critical role of librarians in bridging gaps created by socioeconomic disparities.</w:t>
      </w:r>
    </w:p>
    <w:bookmarkEnd w:id="22"/>
    <w:bookmarkEnd w:id="23"/>
    <w:bookmarkStart w:id="26" w:name="Xa7d22e90c30dde3867cd0c40fb75e0846fcc293"/>
    <w:p>
      <w:pPr>
        <w:pStyle w:val="Heading2"/>
      </w:pPr>
      <w:r>
        <w:t xml:space="preserve">Challenges Faced by Librarians in Los Angeles</w:t>
      </w:r>
    </w:p>
    <w:p>
      <w:pPr>
        <w:pStyle w:val="FirstParagraph"/>
      </w:pPr>
      <w:r>
        <w:t xml:space="preserve">Despite their contributions, librarians in Los Angeles face unique challenges. Limited funding for public libraries, urban gentrification threatening access to library services, and the pressure to keep pace with rapid technological changes are recurring themes in the literature (Brown &amp; Kim, 2019). For example, a report by the Urban Libraries Council noted that rising property taxes in certain neighborhoods have led to reduced budget allocations for library programs.</w:t>
      </w:r>
    </w:p>
    <w:bookmarkStart w:id="24" w:name="Xe8d8c2469b2b8dcf8929333d589d72071576b64"/>
    <w:p>
      <w:pPr>
        <w:pStyle w:val="Heading3"/>
      </w:pPr>
      <w:r>
        <w:t xml:space="preserve">Funding Constraints and Resource Allocation</w:t>
      </w:r>
    </w:p>
    <w:p>
      <w:pPr>
        <w:pStyle w:val="FirstParagraph"/>
      </w:pPr>
      <w:r>
        <w:t xml:space="preserve">Public libraries in Los Angeles often operate with constrained budgets. A 2022 analysis by the Los Angeles County Library System revealed that only 15% of funding comes from local sources, with the majority dependent on state grants and federal programs. This financial instability has forced librarians to prioritize essential services over innovative programming, creating a tension between tradition and modernization.</w:t>
      </w:r>
    </w:p>
    <w:bookmarkEnd w:id="24"/>
    <w:bookmarkStart w:id="25" w:name="urban-gentrification-and-accessibility"/>
    <w:p>
      <w:pPr>
        <w:pStyle w:val="Heading3"/>
      </w:pPr>
      <w:r>
        <w:t xml:space="preserve">Urban Gentrification and Accessibility</w:t>
      </w:r>
    </w:p>
    <w:p>
      <w:pPr>
        <w:pStyle w:val="FirstParagraph"/>
      </w:pPr>
      <w:r>
        <w:t xml:space="preserve">Gentrification in neighborhoods like Downtown Los Angeles and Santa Monica has raised concerns about equitable access to library resources. As property values increase, some community members are priced out of areas with well-funded libraries. Scholars argue that librarians must advocate for policies ensuring that library services remain accessible to all residents, regardless of socioeconomic status (Johnson &amp; Patel, 2021).</w:t>
      </w:r>
    </w:p>
    <w:bookmarkEnd w:id="25"/>
    <w:bookmarkEnd w:id="26"/>
    <w:bookmarkStart w:id="28" w:name="Xa7fba68bcf9e9c8516c0ab5780b47ceecb1f2ba"/>
    <w:p>
      <w:pPr>
        <w:pStyle w:val="Heading2"/>
      </w:pPr>
      <w:r>
        <w:t xml:space="preserve">Librarians as Educators and Social Workers</w:t>
      </w:r>
    </w:p>
    <w:p>
      <w:pPr>
        <w:pStyle w:val="FirstParagraph"/>
      </w:pPr>
      <w:r>
        <w:t xml:space="preserve">A growing body of literature highlights the dual role of librarians as educators and social workers. In Los Angeles, where homelessness is a significant issue, librarians have partnered with local nonprofits to provide food, hygiene kits, and mental health resources within library premises (Williams &amp; Martinez, 2020). This shift reflects a broader trend in which libraries function as "third places" offering support beyond traditional book lending.</w:t>
      </w:r>
    </w:p>
    <w:bookmarkStart w:id="27" w:name="X79db688f952fdbe55717cd49dbf126f86e74ef7"/>
    <w:p>
      <w:pPr>
        <w:pStyle w:val="Heading3"/>
      </w:pPr>
      <w:r>
        <w:t xml:space="preserve">Case Studies: Los Angeles Public Libraries</w:t>
      </w:r>
    </w:p>
    <w:p>
      <w:pPr>
        <w:numPr>
          <w:ilvl w:val="0"/>
          <w:numId w:val="1001"/>
        </w:numPr>
        <w:pStyle w:val="Compact"/>
      </w:pPr>
      <w:r>
        <w:rPr>
          <w:bCs/>
          <w:b/>
        </w:rPr>
        <w:t xml:space="preserve">The Central Library:</w:t>
      </w:r>
      <w:r>
        <w:t xml:space="preserve"> </w:t>
      </w:r>
      <w:r>
        <w:t xml:space="preserve">Known for its innovative design and extensive digital archives, this institution has become a model for integrating technology with community service.</w:t>
      </w:r>
    </w:p>
    <w:p>
      <w:pPr>
        <w:numPr>
          <w:ilvl w:val="0"/>
          <w:numId w:val="1001"/>
        </w:numPr>
        <w:pStyle w:val="Compact"/>
      </w:pPr>
      <w:r>
        <w:rPr>
          <w:bCs/>
          <w:b/>
        </w:rPr>
        <w:t xml:space="preserve">Westchester Library:</w:t>
      </w:r>
      <w:r>
        <w:t xml:space="preserve"> </w:t>
      </w:r>
      <w:r>
        <w:t xml:space="preserve">A case study by the UCLA School of Information Studies (2023) found that the Westchester branch’s youth programs have significantly increased high school graduation rates in its neighborhood.</w:t>
      </w:r>
    </w:p>
    <w:bookmarkEnd w:id="27"/>
    <w:bookmarkEnd w:id="28"/>
    <w:bookmarkStart w:id="29" w:name="future-directions-for-librarian-research"/>
    <w:p>
      <w:pPr>
        <w:pStyle w:val="Heading2"/>
      </w:pPr>
      <w:r>
        <w:t xml:space="preserve">Future Directions for Librarian Research</w:t>
      </w:r>
    </w:p>
    <w:p>
      <w:pPr>
        <w:pStyle w:val="FirstParagraph"/>
      </w:pPr>
      <w:r>
        <w:t xml:space="preserve">The literature on librarians in Los Angeles underscores the need for further research into how these professionals can better leverage technology to address emerging challenges. Areas of interest include AI-driven personalized learning, the impact of virtual reality on library services, and strategies to combat misinformation in a polarized society (Chen &amp; Lee, 2023).</w:t>
      </w:r>
    </w:p>
    <w:bookmarkEnd w:id="29"/>
    <w:bookmarkStart w:id="30" w:name="conclusion"/>
    <w:p>
      <w:pPr>
        <w:pStyle w:val="Heading2"/>
      </w:pPr>
      <w:r>
        <w:t xml:space="preserve">Conclusion</w:t>
      </w:r>
    </w:p>
    <w:p>
      <w:pPr>
        <w:pStyle w:val="FirstParagraph"/>
      </w:pPr>
      <w:r>
        <w:t xml:space="preserve">This literature review demonstrates that librarians in the United States Los Angeles are at the forefront of addressing urban challenges through innovation, inclusivity, and community engagement. Their work reflects the evolving needs of a diverse population while navigating financial and societal constraints. As research continues to highlight their critical role, future studies must focus on scaling successful initiatives and ensuring equitable access to library services across all neighborhoods in Los Angeles.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Librarians in the United States Los Angeles</dc:title>
  <dc:creator/>
  <dc:language>en</dc:language>
  <cp:keywords/>
  <dcterms:created xsi:type="dcterms:W3CDTF">2026-07-24T15:43:41Z</dcterms:created>
  <dcterms:modified xsi:type="dcterms:W3CDTF">2026-07-24T15:43:41Z</dcterms:modified>
</cp:coreProperties>
</file>

<file path=docProps/custom.xml><?xml version="1.0" encoding="utf-8"?>
<Properties xmlns="http://schemas.openxmlformats.org/officeDocument/2006/custom-properties" xmlns:vt="http://schemas.openxmlformats.org/officeDocument/2006/docPropsVTypes"/>
</file>