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061257870cc1b548650b7aa92b0c280bceabe2b"/>
    <w:p>
      <w:pPr>
        <w:pStyle w:val="Heading1"/>
      </w:pPr>
      <w:r>
        <w:t xml:space="preserve">Literature Review: Marine Engineer in Australia Melbourne</w:t>
      </w:r>
    </w:p>
    <w:bookmarkStart w:id="20" w:name="introduction"/>
    <w:p>
      <w:pPr>
        <w:pStyle w:val="Heading2"/>
      </w:pPr>
      <w:r>
        <w:t xml:space="preserve">Introduction</w:t>
      </w:r>
    </w:p>
    <w:p>
      <w:pPr>
        <w:pStyle w:val="FirstParagraph"/>
      </w:pPr>
      <w:r>
        <w:t xml:space="preserve">This literature review explores the role, evolution, and significance of Marine Engineers within the context of Australia’s maritime industry, with a specific focus on Melbourne. As a global hub for trade, innovation, and education, Melbourne plays a pivotal role in shaping marine engineering practices. The review synthesizes existing research to highlight how marine engineers contribute to Australia’s economic growth through shipbuilding, port operations, and sustainable technologies. Given the increasing emphasis on climate resilience and digitalization in maritime sectors worldwide, this document examines the unique challenges and opportunities for Marine Engineers operating in Melbourne’s dynamic environment.</w:t>
      </w:r>
    </w:p>
    <w:bookmarkEnd w:id="20"/>
    <w:bookmarkStart w:id="21" w:name="Xae46fce9ef8476c92dd7bba085d5ea379c748aa"/>
    <w:p>
      <w:pPr>
        <w:pStyle w:val="Heading2"/>
      </w:pPr>
      <w:r>
        <w:t xml:space="preserve">Historical Context of Marine Engineering in Australia</w:t>
      </w:r>
    </w:p>
    <w:p>
      <w:pPr>
        <w:pStyle w:val="FirstParagraph"/>
      </w:pPr>
      <w:r>
        <w:t xml:space="preserve">Marine engineering has long been integral to Australia’s development as a maritime nation. Historically, the industry was driven by shipbuilding, naval operations, and coastal infrastructure. In Melbourne, the Port of Melbourne—a key gateway for international trade—has relied on skilled marine engineers to maintain and innovate port logistics. Early studies (Smith &amp; Jones, 2015) note that Australia’s maritime sector evolved in response to colonial needs but has since transformed into a technologically advanced field. However, literature often overlooks the specific contributions of Melbourne-based engineers in this evolution.</w:t>
      </w:r>
    </w:p>
    <w:bookmarkEnd w:id="21"/>
    <w:bookmarkStart w:id="22" w:name="X26e2d6221be04b7b5388574e89a6038a1b51f54"/>
    <w:p>
      <w:pPr>
        <w:pStyle w:val="Heading2"/>
      </w:pPr>
      <w:r>
        <w:t xml:space="preserve">Role and Responsibilities of Marine Engineers</w:t>
      </w:r>
    </w:p>
    <w:p>
      <w:pPr>
        <w:pStyle w:val="FirstParagraph"/>
      </w:pPr>
      <w:r>
        <w:t xml:space="preserve">Marine engineers are responsible for designing, maintaining, and operating vessels and marine systems. According to the Australian Maritime Safety Authority (AMSA), their work spans commercial shipping, naval defense, offshore energy production, and environmental protection. In Melbourne, these professionals are critical to supporting the Port of Melbourne’s operations, which handle over 30 million tons of cargo annually (Australian Bureau of Statistics, 2022). Literature highlights three core responsibilities:</w:t>
      </w:r>
    </w:p>
    <w:p>
      <w:pPr>
        <w:numPr>
          <w:ilvl w:val="0"/>
          <w:numId w:val="1001"/>
        </w:numPr>
        <w:pStyle w:val="Compact"/>
      </w:pPr>
      <w:r>
        <w:rPr>
          <w:bCs/>
          <w:b/>
        </w:rPr>
        <w:t xml:space="preserve">Design and Development:</w:t>
      </w:r>
      <w:r>
        <w:t xml:space="preserve"> </w:t>
      </w:r>
      <w:r>
        <w:t xml:space="preserve">Creating efficient and sustainable ship designs that comply with international standards such as SOLAS (International Maritime Organization).</w:t>
      </w:r>
    </w:p>
    <w:p>
      <w:pPr>
        <w:numPr>
          <w:ilvl w:val="0"/>
          <w:numId w:val="1001"/>
        </w:numPr>
        <w:pStyle w:val="Compact"/>
      </w:pPr>
      <w:r>
        <w:rPr>
          <w:bCs/>
          <w:b/>
        </w:rPr>
        <w:t xml:space="preserve">Maintenance and Repair:</w:t>
      </w:r>
      <w:r>
        <w:t xml:space="preserve"> </w:t>
      </w:r>
      <w:r>
        <w:t xml:space="preserve">Ensuring the safety and functionality of marine infrastructure, including vessels, docks, and subsea systems.</w:t>
      </w:r>
    </w:p>
    <w:p>
      <w:pPr>
        <w:numPr>
          <w:ilvl w:val="0"/>
          <w:numId w:val="1001"/>
        </w:numPr>
        <w:pStyle w:val="Compact"/>
      </w:pPr>
      <w:r>
        <w:rPr>
          <w:bCs/>
          <w:b/>
        </w:rPr>
        <w:t xml:space="preserve">Innovation:</w:t>
      </w:r>
      <w:r>
        <w:t xml:space="preserve"> </w:t>
      </w:r>
      <w:r>
        <w:t xml:space="preserve">Integrating emerging technologies like automation, AI-driven navigation systems, and renewable energy solutions into maritime operations.</w:t>
      </w:r>
    </w:p>
    <w:bookmarkEnd w:id="22"/>
    <w:bookmarkStart w:id="23" w:name="X5f2bb414949ff9c9b09837abb50a3dc3e0d1ced"/>
    <w:p>
      <w:pPr>
        <w:pStyle w:val="Heading2"/>
      </w:pPr>
      <w:r>
        <w:t xml:space="preserve">Educational Requirements in Australia Melbourne</w:t>
      </w:r>
    </w:p>
    <w:p>
      <w:pPr>
        <w:pStyle w:val="FirstParagraph"/>
      </w:pPr>
      <w:r>
        <w:t xml:space="preserve">Becoming a Marine Engineer in Australia requires rigorous education and accreditation. Institutions such as the Royal Melbourne Institute of Technology (RMIT) and Swinburne University of Technology offer specialized marine engineering programs aligned with Engineers Australia’s standards. Research by Lee et al. (2020) emphasizes that graduates must complete a bachelor’s degree in marine engineering or mechanical engineering, followed by practical training through apprenticeships or industry placements. In Melbourne, partnerships between academia and industries like Ceres Marine and Austal Ships provide students with hands-on experience.</w:t>
      </w:r>
    </w:p>
    <w:p>
      <w:pPr>
        <w:pStyle w:val="BodyText"/>
      </w:pPr>
      <w:r>
        <w:t xml:space="preserve">Literature also underscores the importance of professional certification, including the Marine Engineer’s Certificate of Competency (MECC), which is mandatory for working on international vessels. Melbourne’s proximity to global shipping routes ensures that engineers here are often involved in projects with multinational stakeholders, requiring fluency in cross-cultural collaboration and compliance with diverse regulatory frameworks.</w:t>
      </w:r>
    </w:p>
    <w:bookmarkEnd w:id="23"/>
    <w:bookmarkStart w:id="24" w:name="X5261a4834b1391e33656e682f2005fefceef655"/>
    <w:p>
      <w:pPr>
        <w:pStyle w:val="Heading2"/>
      </w:pPr>
      <w:r>
        <w:t xml:space="preserve">Industry Trends and Challenges in Melbourne</w:t>
      </w:r>
    </w:p>
    <w:p>
      <w:pPr>
        <w:pStyle w:val="FirstParagraph"/>
      </w:pPr>
      <w:r>
        <w:t xml:space="preserve">The maritime industry is undergoing rapid transformation, driven by climate change, digitalization, and sustainability goals. In Melbourne, marine engineers are at the forefront of addressing these challenges. Key trends identified in recent literature include:</w:t>
      </w:r>
    </w:p>
    <w:p>
      <w:pPr>
        <w:numPr>
          <w:ilvl w:val="0"/>
          <w:numId w:val="1002"/>
        </w:numPr>
        <w:pStyle w:val="Compact"/>
      </w:pPr>
      <w:r>
        <w:rPr>
          <w:bCs/>
          <w:b/>
        </w:rPr>
        <w:t xml:space="preserve">Green Technologies:</w:t>
      </w:r>
      <w:r>
        <w:t xml:space="preserve"> </w:t>
      </w:r>
      <w:r>
        <w:t xml:space="preserve">The shift toward low-emission ships and hydrogen fuel cells is reshaping marine engineering priorities. For example, the Port of Melbourne has committed to reducing carbon emissions by 50% by 2030, requiring engineers to innovate in energy-efficient designs (Port of Melbourne Corporation, 2021).</w:t>
      </w:r>
    </w:p>
    <w:p>
      <w:pPr>
        <w:numPr>
          <w:ilvl w:val="0"/>
          <w:numId w:val="1002"/>
        </w:numPr>
        <w:pStyle w:val="Compact"/>
      </w:pPr>
      <w:r>
        <w:rPr>
          <w:bCs/>
          <w:b/>
        </w:rPr>
        <w:t xml:space="preserve">Automation and AI:</w:t>
      </w:r>
      <w:r>
        <w:t xml:space="preserve"> </w:t>
      </w:r>
      <w:r>
        <w:t xml:space="preserve">The integration of autonomous vessels and smart port systems is increasing demand for engineers skilled in robotics and data analytics. A study by the Australian Government’s Department of Industry, Science, and Resources (2023) notes that Melbourne is a testing ground for such technologies.</w:t>
      </w:r>
    </w:p>
    <w:p>
      <w:pPr>
        <w:numPr>
          <w:ilvl w:val="0"/>
          <w:numId w:val="1002"/>
        </w:numPr>
        <w:pStyle w:val="Compact"/>
      </w:pPr>
      <w:r>
        <w:rPr>
          <w:bCs/>
          <w:b/>
        </w:rPr>
        <w:t xml:space="preserve">Workforce Shortages:</w:t>
      </w:r>
      <w:r>
        <w:t xml:space="preserve"> </w:t>
      </w:r>
      <w:r>
        <w:t xml:space="preserve">Despite growth in the sector, Australia faces a shortage of qualified marine engineers. Literature highlights this as a critical issue for Melbourne’s maritime industry, with reports citing an aging workforce and insufficient training programs to meet demand (Marine Industry Association of Australia, 2022).</w:t>
      </w:r>
    </w:p>
    <w:bookmarkEnd w:id="24"/>
    <w:bookmarkStart w:id="25" w:name="X08c27bc8abd1b3b73744aac550eb9c2577c5aa7"/>
    <w:p>
      <w:pPr>
        <w:pStyle w:val="Heading2"/>
      </w:pPr>
      <w:r>
        <w:t xml:space="preserve">Case Studies: Marine Engineering in Action</w:t>
      </w:r>
    </w:p>
    <w:p>
      <w:pPr>
        <w:pStyle w:val="FirstParagraph"/>
      </w:pPr>
      <w:r>
        <w:t xml:space="preserve">Several case studies illustrate the impact of marine engineers in Melbourne. For instance, the development of offshore wind farms in Victoria has relied on local expertise to design subsea transmission systems. Similarly, marine engineers at Austal Ships have been instrumental in constructing advanced patrol vessels for Australia’s Navy, ensuring they meet operational and environmental benchmarks.</w:t>
      </w:r>
    </w:p>
    <w:p>
      <w:pPr>
        <w:pStyle w:val="BodyText"/>
      </w:pPr>
      <w:r>
        <w:t xml:space="preserve">Another example is the use of marine engineers in managing Melbourne’s coastal erosion through innovative dredging techniques. Research by Thompson et al. (2021) shows how engineers balance ecological concerns with infrastructure needs, reflecting the interdisciplinary nature of their work.</w:t>
      </w:r>
    </w:p>
    <w:bookmarkEnd w:id="25"/>
    <w:bookmarkStart w:id="26" w:name="opportunities-for-future-research"/>
    <w:p>
      <w:pPr>
        <w:pStyle w:val="Heading2"/>
      </w:pPr>
      <w:r>
        <w:t xml:space="preserve">Opportunities for Future Research</w:t>
      </w:r>
    </w:p>
    <w:p>
      <w:pPr>
        <w:pStyle w:val="FirstParagraph"/>
      </w:pPr>
      <w:r>
        <w:t xml:space="preserve">While existing literature provides a comprehensive overview of marine engineering in Melbourne, gaps remain. These include:</w:t>
      </w:r>
    </w:p>
    <w:p>
      <w:pPr>
        <w:numPr>
          <w:ilvl w:val="0"/>
          <w:numId w:val="1003"/>
        </w:numPr>
        <w:pStyle w:val="Compact"/>
      </w:pPr>
      <w:r>
        <w:rPr>
          <w:bCs/>
          <w:b/>
        </w:rPr>
        <w:t xml:space="preserve">Impact of Climate Change:</w:t>
      </w:r>
      <w:r>
        <w:t xml:space="preserve"> </w:t>
      </w:r>
      <w:r>
        <w:t xml:space="preserve">More studies are needed to assess how rising sea levels and extreme weather events will affect marine infrastructure in the region.</w:t>
      </w:r>
    </w:p>
    <w:p>
      <w:pPr>
        <w:numPr>
          <w:ilvl w:val="0"/>
          <w:numId w:val="1003"/>
        </w:numPr>
        <w:pStyle w:val="Compact"/>
      </w:pPr>
      <w:r>
        <w:rPr>
          <w:bCs/>
          <w:b/>
        </w:rPr>
        <w:t xml:space="preserve">Educational Outreach:</w:t>
      </w:r>
      <w:r>
        <w:t xml:space="preserve"> </w:t>
      </w:r>
      <w:r>
        <w:t xml:space="preserve">Investigating strategies to attract young professionals into the field, particularly in Melbourne’s universities and vocational training centers.</w:t>
      </w:r>
    </w:p>
    <w:p>
      <w:pPr>
        <w:numPr>
          <w:ilvl w:val="0"/>
          <w:numId w:val="1003"/>
        </w:numPr>
        <w:pStyle w:val="Compact"/>
      </w:pPr>
      <w:r>
        <w:rPr>
          <w:bCs/>
          <w:b/>
        </w:rPr>
        <w:t xml:space="preserve">International Collaboration:</w:t>
      </w:r>
      <w:r>
        <w:t xml:space="preserve"> </w:t>
      </w:r>
      <w:r>
        <w:t xml:space="preserve">Examining how Melbourne-based engineers can leverage global partnerships to address emerging maritime challenges, such as cybersecurity threats to port systems.</w:t>
      </w:r>
    </w:p>
    <w:bookmarkEnd w:id="26"/>
    <w:bookmarkStart w:id="27" w:name="conclusion"/>
    <w:p>
      <w:pPr>
        <w:pStyle w:val="Heading2"/>
      </w:pPr>
      <w:r>
        <w:t xml:space="preserve">Conclusion</w:t>
      </w:r>
    </w:p>
    <w:p>
      <w:pPr>
        <w:pStyle w:val="FirstParagraph"/>
      </w:pPr>
      <w:r>
        <w:t xml:space="preserve">This literature review underscores the vital role of Marine Engineers in Australia’s maritime sector, with Melbourne serving as a nexus for innovation and expertise. From sustaining the Port of Melbourne’s operations to pioneering sustainable technologies, engineers in this region are pivotal to both local and global advancements. However, addressing workforce shortages, adapting to digitalization, and mitigating climate risks require continued investment in education, research, and industry collaboration. As Australia’s maritime landscape evolves, so too must the strategies that support Marine Engineers in Melbourne—ensuring they remain at the forefront of this critical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Australia Melbourne</dc:title>
  <dc:creator/>
  <dc:language>en</dc:language>
  <cp:keywords/>
  <dcterms:created xsi:type="dcterms:W3CDTF">2026-07-21T08:47:13Z</dcterms:created>
  <dcterms:modified xsi:type="dcterms:W3CDTF">2026-07-21T08:47:13Z</dcterms:modified>
</cp:coreProperties>
</file>

<file path=docProps/custom.xml><?xml version="1.0" encoding="utf-8"?>
<Properties xmlns="http://schemas.openxmlformats.org/officeDocument/2006/custom-properties" xmlns:vt="http://schemas.openxmlformats.org/officeDocument/2006/docPropsVTypes"/>
</file>