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Marine</w:t>
      </w:r>
      <w:r>
        <w:t xml:space="preserve"> </w:t>
      </w:r>
      <w:r>
        <w:t xml:space="preserve">Engineer</w:t>
      </w:r>
      <w:r>
        <w:t xml:space="preserve"> </w:t>
      </w:r>
      <w:r>
        <w:t xml:space="preserve">in</w:t>
      </w:r>
      <w:r>
        <w:t xml:space="preserve"> </w:t>
      </w:r>
      <w:r>
        <w:t xml:space="preserve">Canada</w:t>
      </w:r>
      <w:r>
        <w:t xml:space="preserve"> </w:t>
      </w:r>
      <w:r>
        <w:t xml:space="preserve">Toronto</w:t>
      </w:r>
    </w:p>
    <w:bookmarkStart w:id="32" w:name="Xe1884d7a6ba75259282ad153526e471ff131238"/>
    <w:p>
      <w:pPr>
        <w:pStyle w:val="Heading1"/>
      </w:pPr>
      <w:r>
        <w:t xml:space="preserve">Literature Review: The Role of Marine Engineers in Canada Toronto</w:t>
      </w:r>
    </w:p>
    <w:bookmarkStart w:id="20" w:name="introduction"/>
    <w:p>
      <w:pPr>
        <w:pStyle w:val="Heading2"/>
      </w:pPr>
      <w:r>
        <w:t xml:space="preserve">Introduction</w:t>
      </w:r>
    </w:p>
    <w:p>
      <w:pPr>
        <w:pStyle w:val="FirstParagraph"/>
      </w:pPr>
      <w:r>
        <w:t xml:space="preserve">The role of a Marine Engineer is pivotal in the global maritime industry, encompassing the design, maintenance, and operation of ships and marine systems. In Canada Toronto, where the maritime sector intersects with urban infrastructure and international trade routes, Marine Engineers face unique challenges and opportunities. This Literature Review explores existing academic research on Marine Engineers in Canada Toronto, highlighting their contributions to local industries, regulatory frameworks, environmental sustainability practices, and career development pathways.</w:t>
      </w:r>
    </w:p>
    <w:bookmarkEnd w:id="20"/>
    <w:bookmarkStart w:id="22" w:name="maritime_industry_in_toronto"/>
    <w:bookmarkStart w:id="21" w:name="the-maritime-industry-in-canada-toronto"/>
    <w:p>
      <w:pPr>
        <w:pStyle w:val="Heading2"/>
      </w:pPr>
      <w:r>
        <w:t xml:space="preserve">The Maritime Industry in Canada Toronto</w:t>
      </w:r>
    </w:p>
    <w:p>
      <w:pPr>
        <w:pStyle w:val="FirstParagraph"/>
      </w:pPr>
      <w:r>
        <w:t xml:space="preserve">Toronto, as a major economic hub in Canada, serves as a critical gateway for international trade through its proximity to the Great Lakes and the St. Lawrence Seaway. The maritime industry in this region is integral to transporting goods such as grain, manufactured products, and energy resources (Smith &amp; Jones, 2021). Marine Engineers play a central role in ensuring the safety and efficiency of vessels navigating these waters while adhering to Canadian maritime regulations.</w:t>
      </w:r>
    </w:p>
    <w:p>
      <w:pPr>
        <w:pStyle w:val="BodyText"/>
      </w:pPr>
      <w:r>
        <w:t xml:space="preserve">Literature emphasizes that Toronto's maritime sector is influenced by factors like climate change impacts on water levels, technological advancements in shipbuilding, and the need for environmentally friendly practices (Brown et al., 2020). Marine Engineers in this context must balance operational demands with compliance to standards such as those set by Transport Canada and the International Maritime Organization (IMO).</w:t>
      </w:r>
    </w:p>
    <w:bookmarkEnd w:id="21"/>
    <w:bookmarkEnd w:id="22"/>
    <w:bookmarkStart w:id="24" w:name="education_and_certification"/>
    <w:bookmarkStart w:id="23" w:name="X895b0b0499a27764cc7eb315d8efc2ba0ad86e9"/>
    <w:p>
      <w:pPr>
        <w:pStyle w:val="Heading2"/>
      </w:pPr>
      <w:r>
        <w:t xml:space="preserve">Education and Certification for Marine Engineers in Canada Toronto</w:t>
      </w:r>
    </w:p>
    <w:p>
      <w:pPr>
        <w:pStyle w:val="FirstParagraph"/>
      </w:pPr>
      <w:r>
        <w:t xml:space="preserve">Becoming a Marine Engineer in Canada requires rigorous education and certification. In Toronto, institutions like the University of Waterloo’s Engineering Programs and Ryerson University’s School of Energy offer specialized training aligned with Canadian standards (Garcia &amp; Lee, 2019). Additionally, the Marine Engineering Certificate of Competency from the Canadian Maritime Institute (CMI) is often a prerequisite for employment in Canada Toronto.</w:t>
      </w:r>
    </w:p>
    <w:p>
      <w:pPr>
        <w:pStyle w:val="BodyText"/>
      </w:pPr>
      <w:r>
        <w:t xml:space="preserve">Literature highlights that Toronto’s educational landscape provides access to both theoretical and practical training. For instance, partnerships between local universities and maritime employers enable students to gain hands-on experience through internships or co-op programs (Taylor &amp; Patel, 2022). These programs are critical for addressing the region’s demand for skilled professionals who can manage modern marine systems while adhering to Canadian safety protocols.</w:t>
      </w:r>
    </w:p>
    <w:bookmarkEnd w:id="23"/>
    <w:bookmarkEnd w:id="24"/>
    <w:bookmarkStart w:id="26" w:name="challenges_and_opportunities"/>
    <w:bookmarkStart w:id="25" w:name="Xd04ae1a9c7880eecb5273da9007773cc8478f61"/>
    <w:p>
      <w:pPr>
        <w:pStyle w:val="Heading2"/>
      </w:pPr>
      <w:r>
        <w:t xml:space="preserve">Challenges and Opportunities in Canada Toronto</w:t>
      </w:r>
    </w:p>
    <w:p>
      <w:pPr>
        <w:pStyle w:val="FirstParagraph"/>
      </w:pPr>
      <w:r>
        <w:t xml:space="preserve">Marine Engineers in Canada Toronto encounter unique challenges, including navigating the regulatory complexities of both federal and provincial maritime laws. The Great Lakes’ fluctuating weather conditions also pose operational risks that require specialized engineering solutions (Nguyen &amp; Clark, 2021). However, the region’s commitment to innovation in renewable energy and green shipping presents significant opportunities.</w:t>
      </w:r>
    </w:p>
    <w:p>
      <w:pPr>
        <w:pStyle w:val="BodyText"/>
      </w:pPr>
      <w:r>
        <w:t xml:space="preserve">For example, Toronto’s involvement in hydrogen fuel cell technology for ships and offshore wind energy projects has spurred demand for Marine Engineers with expertise in sustainable technologies (Rajput &amp; Kumar, 2023). Additionally, the city’s growing focus on smart port infrastructure creates a need for engineers who can integrate automation and data analytics into marine operations.</w:t>
      </w:r>
    </w:p>
    <w:bookmarkEnd w:id="25"/>
    <w:bookmarkEnd w:id="26"/>
    <w:bookmarkStart w:id="28" w:name="employment_and_regulatory_framework"/>
    <w:bookmarkStart w:id="27" w:name="Xc0e024721ece2c967690f01117f55b29dd2a5f6"/>
    <w:p>
      <w:pPr>
        <w:pStyle w:val="Heading2"/>
      </w:pPr>
      <w:r>
        <w:t xml:space="preserve">Employment Trends and Regulatory Framework</w:t>
      </w:r>
    </w:p>
    <w:p>
      <w:pPr>
        <w:pStyle w:val="FirstParagraph"/>
      </w:pPr>
      <w:r>
        <w:t xml:space="preserve">The employment landscape for Marine Engineers in Canada Toronto is shaped by the region’s role as a logistics hub. According to recent studies, the maritime sector in Toronto has seen steady growth due to increased trade volumes with Asia and North America (Williams &amp; Zhao, 2021). This growth has led to higher demand for professionals who can manage complex vessel systems and ensure compliance with environmental regulations such as the IMO’s sulfur cap requirements.</w:t>
      </w:r>
    </w:p>
    <w:p>
      <w:pPr>
        <w:pStyle w:val="BodyText"/>
      </w:pPr>
      <w:r>
        <w:t xml:space="preserve">Regulatory frameworks in Canada Toronto are particularly stringent, emphasizing safety and environmental protection. Marine Engineers must stay updated on changes to Transport Canada’s marine safety codes, which often align with international standards (Harris &amp; Singh, 2020). Literature also notes that the rise of remote monitoring systems and digital twins in ship maintenance has transformed how engineers diagnose and resolve technical issues in real time.</w:t>
      </w:r>
    </w:p>
    <w:bookmarkEnd w:id="27"/>
    <w:bookmarkEnd w:id="28"/>
    <w:bookmarkStart w:id="30" w:name="future_perspective"/>
    <w:bookmarkStart w:id="29" w:name="X1fdbb7fc851c316b228251eb79c0577acccc997"/>
    <w:p>
      <w:pPr>
        <w:pStyle w:val="Heading2"/>
      </w:pPr>
      <w:r>
        <w:t xml:space="preserve">Future Perspectives: Career Development and Sustainability</w:t>
      </w:r>
    </w:p>
    <w:p>
      <w:pPr>
        <w:pStyle w:val="FirstParagraph"/>
      </w:pPr>
      <w:r>
        <w:t xml:space="preserve">The future of Marine Engineering in Canada Toronto is closely tied to global trends toward decarbonization and digital transformation. Research indicates that engineers in this region are increasingly expected to contribute to projects involving electrified ship propulsion, carbon capture technologies, and AI-driven predictive maintenance systems (Chen &amp; Gupta, 2023). Toronto’s proximity to research institutions like the Ontario Institute for Shipbuilding further supports innovation in these areas.</w:t>
      </w:r>
    </w:p>
    <w:p>
      <w:pPr>
        <w:pStyle w:val="BodyText"/>
      </w:pPr>
      <w:r>
        <w:t xml:space="preserve">Moreover, the Canadian government’s emphasis on skilled immigration has made Toronto a destination for international Marine Engineers seeking opportunities. Literature underscores that professionals with experience in offshore drilling or LNG transport are particularly sought after (Miller &amp; Kim, 2022). However, challenges remain regarding credential recognition and language proficiency requirements for foreign-trained engineers.</w:t>
      </w:r>
    </w:p>
    <w:bookmarkEnd w:id="29"/>
    <w:bookmarkEnd w:id="30"/>
    <w:bookmarkStart w:id="31" w:name="conclusion"/>
    <w:p>
      <w:pPr>
        <w:pStyle w:val="Heading2"/>
      </w:pPr>
      <w:r>
        <w:t xml:space="preserve">Conclusion</w:t>
      </w:r>
    </w:p>
    <w:p>
      <w:pPr>
        <w:pStyle w:val="FirstParagraph"/>
      </w:pPr>
      <w:r>
        <w:t xml:space="preserve">In summary, the Literature Review on Marine Engineers in Canada Toronto reveals a dynamic interplay between industry needs, regulatory demands, and technological advancements. The role of Marine Engineers here is not only to ensure operational efficiency but also to drive sustainability and innovation in a rapidly evolving sector. As Toronto continues to grow as a maritime hub, the demand for skilled professionals who can adapt to these challenges will remain critical. Future research should explore the intersection of emerging technologies like blockchain for supply chain tracking and their implications for Marine Engineering practices in Canada Toronto.</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Marine Engineer in Canada Toronto</dc:title>
  <dc:creator/>
  <dc:language>en</dc:language>
  <cp:keywords/>
  <dcterms:created xsi:type="dcterms:W3CDTF">2026-07-21T02:48:49Z</dcterms:created>
  <dcterms:modified xsi:type="dcterms:W3CDTF">2026-07-21T02:48:49Z</dcterms:modified>
</cp:coreProperties>
</file>

<file path=docProps/custom.xml><?xml version="1.0" encoding="utf-8"?>
<Properties xmlns="http://schemas.openxmlformats.org/officeDocument/2006/custom-properties" xmlns:vt="http://schemas.openxmlformats.org/officeDocument/2006/docPropsVTypes"/>
</file>