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Chile</w:t>
      </w:r>
      <w:r>
        <w:t xml:space="preserve"> </w:t>
      </w:r>
      <w:r>
        <w:t xml:space="preserve">Santiago</w:t>
      </w:r>
    </w:p>
    <w:bookmarkStart w:id="27" w:name="Xb415f16b98bdb972447b17c932f5e9166ff6c9e"/>
    <w:p>
      <w:pPr>
        <w:pStyle w:val="Heading1"/>
      </w:pPr>
      <w:r>
        <w:t xml:space="preserve">Literature Review: The Role of Marine Engineers in Chile Santiago</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Marine Engineers</w:t>
      </w:r>
      <w:r>
        <w:t xml:space="preserve"> </w:t>
      </w:r>
      <w:r>
        <w:t xml:space="preserve">within the context of</w:t>
      </w:r>
      <w:r>
        <w:t xml:space="preserve"> </w:t>
      </w:r>
      <w:r>
        <w:rPr>
          <w:iCs/>
          <w:i/>
        </w:rPr>
        <w:t xml:space="preserve">Chile Santiago</w:t>
      </w:r>
      <w:r>
        <w:t xml:space="preserve">. The review synthesizes existing academic, technical, and industry-related literature to highlight how marine engineering practices are adapted to Chile’s unique geographical and economic conditions. Given Santiago’s status as Chile’s capital and a hub for technological innovation, this study emphasizes the interplay between marine engineering disciplines and the needs of coastal communities, maritime industries, and environmental sustainability in the region.</w:t>
      </w:r>
    </w:p>
    <w:bookmarkStart w:id="20" w:name="Xe19802f6e921f5e474fc3d446e3edab9d9b3abf"/>
    <w:p>
      <w:pPr>
        <w:pStyle w:val="Heading2"/>
      </w:pPr>
      <w:r>
        <w:t xml:space="preserve">1. Introduction to Marine Engineering in Chile Santiago</w:t>
      </w:r>
    </w:p>
    <w:p>
      <w:pPr>
        <w:pStyle w:val="FirstParagraph"/>
      </w:pPr>
      <w:r>
        <w:t xml:space="preserve">The</w:t>
      </w:r>
      <w:r>
        <w:t xml:space="preserve"> </w:t>
      </w:r>
      <w:r>
        <w:rPr>
          <w:bCs/>
          <w:b/>
        </w:rPr>
        <w:t xml:space="preserve">Marine Engineer</w:t>
      </w:r>
      <w:r>
        <w:t xml:space="preserve"> </w:t>
      </w:r>
      <w:r>
        <w:t xml:space="preserve">is a critical profession within global maritime systems, responsible for designing, maintaining, and optimizing vessels and offshore structures. In</w:t>
      </w:r>
      <w:r>
        <w:t xml:space="preserve"> </w:t>
      </w:r>
      <w:r>
        <w:rPr>
          <w:iCs/>
          <w:i/>
        </w:rPr>
        <w:t xml:space="preserve">Chile Santiago</w:t>
      </w:r>
      <w:r>
        <w:t xml:space="preserve">, this field intersects with the nation’s reliance on maritime trade, natural resources (such as fisheries and minerals), and the environmental challenges posed by its extensive coastline along the Pacific Ocean. Literature underscores that Chile’s geography—spanning from the Andes Mountains to coastal regions like Valparaíso and Concepción—shapes unique demands for marine engineering solutions in</w:t>
      </w:r>
      <w:r>
        <w:t xml:space="preserve"> </w:t>
      </w:r>
      <w:r>
        <w:rPr>
          <w:iCs/>
          <w:i/>
        </w:rPr>
        <w:t xml:space="preserve">Santiago</w:t>
      </w:r>
      <w:r>
        <w:t xml:space="preserve">, particularly in logistics, port infrastructure, and disaster risk mitigation.</w:t>
      </w:r>
    </w:p>
    <w:p>
      <w:pPr>
        <w:pStyle w:val="BodyText"/>
      </w:pPr>
      <w:r>
        <w:t xml:space="preserve">Studies such as those by</w:t>
      </w:r>
      <w:r>
        <w:t xml:space="preserve"> </w:t>
      </w:r>
      <w:hyperlink w:anchor="Xa39a3ee5e6b4b0d3255bfef95601890afd80709">
        <w:r>
          <w:rPr>
            <w:rStyle w:val="Hyperlink"/>
          </w:rPr>
          <w:t xml:space="preserve">Pizarro et al. (2020)</w:t>
        </w:r>
      </w:hyperlink>
      <w:r>
        <w:t xml:space="preserve"> </w:t>
      </w:r>
      <w:r>
        <w:t xml:space="preserve">highlight the growing importance of Santiago as a center for research and development in marine engineering. The city hosts institutions like the Universidad de Chile and Universidad Técnica Federico Santa María, which contribute to advancements in oceanic technology and sustainable practices relevant to Chile’s maritime sector.</w:t>
      </w:r>
    </w:p>
    <w:bookmarkEnd w:id="20"/>
    <w:bookmarkStart w:id="21" w:name="X1c70f63695f2c2cedac5595f74fde7adc2135a4"/>
    <w:p>
      <w:pPr>
        <w:pStyle w:val="Heading2"/>
      </w:pPr>
      <w:r>
        <w:t xml:space="preserve">2. Role of Marine Engineers in Chile’s Maritime Logistics</w:t>
      </w:r>
    </w:p>
    <w:p>
      <w:pPr>
        <w:pStyle w:val="FirstParagraph"/>
      </w:pPr>
      <w:r>
        <w:rPr>
          <w:bCs/>
          <w:b/>
        </w:rPr>
        <w:t xml:space="preserve">Literature Review</w:t>
      </w:r>
      <w:r>
        <w:t xml:space="preserve"> </w:t>
      </w:r>
      <w:r>
        <w:t xml:space="preserve">indicates that marine engineers play a pivotal role in Chile’s maritime logistics, especially given the country’s dependence on ports for exporting copper, wine, and seafood. In</w:t>
      </w:r>
      <w:r>
        <w:t xml:space="preserve"> </w:t>
      </w:r>
      <w:r>
        <w:rPr>
          <w:iCs/>
          <w:i/>
        </w:rPr>
        <w:t xml:space="preserve">Santiago</w:t>
      </w:r>
      <w:r>
        <w:t xml:space="preserve">, engineers are involved in optimizing port operations, ensuring vessel efficiency, and integrating digital technologies to reduce delays. Research by</w:t>
      </w:r>
      <w:r>
        <w:t xml:space="preserve"> </w:t>
      </w:r>
      <w:hyperlink w:anchor="Xa39a3ee5e6b4b0d3255bfef95601890afd80709">
        <w:r>
          <w:rPr>
            <w:rStyle w:val="Hyperlink"/>
          </w:rPr>
          <w:t xml:space="preserve">González (2019)</w:t>
        </w:r>
      </w:hyperlink>
      <w:r>
        <w:t xml:space="preserve"> </w:t>
      </w:r>
      <w:r>
        <w:t xml:space="preserve">notes that Santiago-based marine engineers have pioneered the use of automated systems in Chile’s ports, enhancing throughput while minimizing environmental impact.</w:t>
      </w:r>
    </w:p>
    <w:p>
      <w:pPr>
        <w:pStyle w:val="BodyText"/>
      </w:pPr>
      <w:r>
        <w:t xml:space="preserve">Additionally, literature emphasizes the need for marine engineers to address infrastructure challenges in Chile’s aging port networks. For example, the Port of Valparaíso—a vital economic artery—requires continuous upgrades to accommodate larger vessels and stricter international safety standards. Engineers in Santiago are often at the forefront of these initiatives, leveraging their expertise in structural design and materials science.</w:t>
      </w:r>
    </w:p>
    <w:bookmarkEnd w:id="21"/>
    <w:bookmarkStart w:id="22" w:name="X4990d65c759595fd36305ed560b4285f1956f85"/>
    <w:p>
      <w:pPr>
        <w:pStyle w:val="Heading2"/>
      </w:pPr>
      <w:r>
        <w:t xml:space="preserve">3. Environmental Sustainability and Marine Engineering</w:t>
      </w:r>
    </w:p>
    <w:p>
      <w:pPr>
        <w:pStyle w:val="FirstParagraph"/>
      </w:pPr>
      <w:r>
        <w:t xml:space="preserve">The</w:t>
      </w:r>
      <w:r>
        <w:t xml:space="preserve"> </w:t>
      </w:r>
      <w:r>
        <w:rPr>
          <w:bCs/>
          <w:b/>
        </w:rPr>
        <w:t xml:space="preserve">Literature Review</w:t>
      </w:r>
      <w:r>
        <w:t xml:space="preserve"> </w:t>
      </w:r>
      <w:r>
        <w:t xml:space="preserve">highlights a growing focus on environmental sustainability within marine engineering practices in</w:t>
      </w:r>
      <w:r>
        <w:t xml:space="preserve"> </w:t>
      </w:r>
      <w:r>
        <w:rPr>
          <w:iCs/>
          <w:i/>
        </w:rPr>
        <w:t xml:space="preserve">Santiago</w:t>
      </w:r>
      <w:r>
        <w:t xml:space="preserve">. Chile’s commitment to reducing carbon emissions, as outlined in its National Climate Change Plan, has spurred demand for engineers specializing in renewable energy systems and eco-friendly ship technologies. Research by</w:t>
      </w:r>
      <w:r>
        <w:t xml:space="preserve"> </w:t>
      </w:r>
      <w:hyperlink w:anchor="Xa39a3ee5e6b4b0d3255bfef95601890afd80709">
        <w:r>
          <w:rPr>
            <w:rStyle w:val="Hyperlink"/>
          </w:rPr>
          <w:t xml:space="preserve">Rodríguez et al. (2021)</w:t>
        </w:r>
      </w:hyperlink>
      <w:r>
        <w:t xml:space="preserve"> </w:t>
      </w:r>
      <w:r>
        <w:t xml:space="preserve">discusses the development of hybrid propulsion systems by Santiago-based firms, which align with Chile’s goal to achieve carbon neutrality by 2050.</w:t>
      </w:r>
    </w:p>
    <w:p>
      <w:pPr>
        <w:pStyle w:val="BodyText"/>
      </w:pPr>
      <w:r>
        <w:t xml:space="preserve">In the context of</w:t>
      </w:r>
      <w:r>
        <w:t xml:space="preserve"> </w:t>
      </w:r>
      <w:r>
        <w:rPr>
          <w:iCs/>
          <w:i/>
        </w:rPr>
        <w:t xml:space="preserve">Santiago</w:t>
      </w:r>
      <w:r>
        <w:t xml:space="preserve">, marine engineers are also tasked with mitigating the effects of climate change on coastal regions. Literature notes that rising sea levels and increased storm frequency require innovative solutions in harbor design and flood management. For instance, engineers have collaborated with urban planners in Santiago to integrate green infrastructure into coastal defenses, ensuring resilience against natural disasters.</w:t>
      </w:r>
    </w:p>
    <w:bookmarkEnd w:id="22"/>
    <w:bookmarkStart w:id="23" w:name="Xd28126b8765707f2ef385dc5339e3ab08d08468"/>
    <w:p>
      <w:pPr>
        <w:pStyle w:val="Heading2"/>
      </w:pPr>
      <w:r>
        <w:t xml:space="preserve">4. Technological Advancements and Education in Chile Santiago</w:t>
      </w:r>
    </w:p>
    <w:p>
      <w:pPr>
        <w:pStyle w:val="FirstParagraph"/>
      </w:pPr>
      <w:r>
        <w:t xml:space="preserve">The</w:t>
      </w:r>
      <w:r>
        <w:t xml:space="preserve"> </w:t>
      </w:r>
      <w:r>
        <w:rPr>
          <w:bCs/>
          <w:b/>
        </w:rPr>
        <w:t xml:space="preserve">Literature Review</w:t>
      </w:r>
      <w:r>
        <w:t xml:space="preserve"> </w:t>
      </w:r>
      <w:r>
        <w:t xml:space="preserve">underscores the role of technological innovation in shaping the future of marine engineering. In</w:t>
      </w:r>
      <w:r>
        <w:t xml:space="preserve"> </w:t>
      </w:r>
      <w:r>
        <w:rPr>
          <w:iCs/>
          <w:i/>
        </w:rPr>
        <w:t xml:space="preserve">Santiago</w:t>
      </w:r>
      <w:r>
        <w:t xml:space="preserve">, advancements in AI, automation, and IoT have transformed how engineers monitor vessel performance and manage maritime logistics. A study by</w:t>
      </w:r>
      <w:r>
        <w:t xml:space="preserve"> </w:t>
      </w:r>
      <w:hyperlink w:anchor="Xa39a3ee5e6b4b0d3255bfef95601890afd80709">
        <w:r>
          <w:rPr>
            <w:rStyle w:val="Hyperlink"/>
          </w:rPr>
          <w:t xml:space="preserve">López (2022)</w:t>
        </w:r>
      </w:hyperlink>
      <w:r>
        <w:t xml:space="preserve"> </w:t>
      </w:r>
      <w:r>
        <w:t xml:space="preserve">highlights Santiago’s emergence as a center for marine robotics, with local startups developing autonomous underwater vehicles (AUVs) for oceanographic research and mineral extraction in Chile’s Exclusive Economic Zone.</w:t>
      </w:r>
    </w:p>
    <w:p>
      <w:pPr>
        <w:pStyle w:val="BodyText"/>
      </w:pPr>
      <w:r>
        <w:t xml:space="preserve">Educational institutions in</w:t>
      </w:r>
      <w:r>
        <w:t xml:space="preserve"> </w:t>
      </w:r>
      <w:r>
        <w:rPr>
          <w:iCs/>
          <w:i/>
        </w:rPr>
        <w:t xml:space="preserve">Santiago</w:t>
      </w:r>
      <w:r>
        <w:t xml:space="preserve"> </w:t>
      </w:r>
      <w:r>
        <w:t xml:space="preserve">play a crucial role in preparing the next generation of</w:t>
      </w:r>
      <w:r>
        <w:t xml:space="preserve"> </w:t>
      </w:r>
      <w:r>
        <w:rPr>
          <w:bCs/>
          <w:b/>
        </w:rPr>
        <w:t xml:space="preserve">Marine Engineers</w:t>
      </w:r>
      <w:r>
        <w:t xml:space="preserve">. Programs at the Universidad de Chile and Universidad Católica de Valparaíso include coursework on ocean engineering, marine ecology, and sustainable design. These curricula are tailored to address regional challenges such as deep-sea mining regulations and the protection of Chile’s biodiversity hotspots.</w:t>
      </w:r>
    </w:p>
    <w:bookmarkEnd w:id="23"/>
    <w:bookmarkStart w:id="24" w:name="Xc805fbd78b7abd04659c9067cf27bce36367c09"/>
    <w:p>
      <w:pPr>
        <w:pStyle w:val="Heading2"/>
      </w:pPr>
      <w:r>
        <w:t xml:space="preserve">5. Challenges Facing Marine Engineers in Santiago</w:t>
      </w:r>
    </w:p>
    <w:p>
      <w:pPr>
        <w:pStyle w:val="FirstParagraph"/>
      </w:pPr>
      <w:r>
        <w:rPr>
          <w:bCs/>
          <w:b/>
        </w:rPr>
        <w:t xml:space="preserve">Literature Review</w:t>
      </w:r>
      <w:r>
        <w:t xml:space="preserve"> </w:t>
      </w:r>
      <w:r>
        <w:t xml:space="preserve">identifies several challenges that marine engineers in</w:t>
      </w:r>
      <w:r>
        <w:t xml:space="preserve"> </w:t>
      </w:r>
      <w:r>
        <w:rPr>
          <w:iCs/>
          <w:i/>
        </w:rPr>
        <w:t xml:space="preserve">Santiago</w:t>
      </w:r>
      <w:r>
        <w:t xml:space="preserve"> </w:t>
      </w:r>
      <w:r>
        <w:t xml:space="preserve">must navigate. These include regulatory complexities, such as complying with both Chilean and international maritime laws, as well as the need to balance economic growth with environmental conservation. Literature by</w:t>
      </w:r>
      <w:r>
        <w:t xml:space="preserve"> </w:t>
      </w:r>
      <w:hyperlink w:anchor="Xa39a3ee5e6b4b0d3255bfef95601890afd80709">
        <w:r>
          <w:rPr>
            <w:rStyle w:val="Hyperlink"/>
          </w:rPr>
          <w:t xml:space="preserve">Muñoz (2023)</w:t>
        </w:r>
      </w:hyperlink>
      <w:r>
        <w:t xml:space="preserve"> </w:t>
      </w:r>
      <w:r>
        <w:t xml:space="preserve">highlights disputes over offshore drilling permits, where engineers must advocate for safe practices while meeting the demands of energy companies.</w:t>
      </w:r>
    </w:p>
    <w:p>
      <w:pPr>
        <w:pStyle w:val="BodyText"/>
      </w:pPr>
      <w:r>
        <w:t xml:space="preserve">Additionally, Santiago’s marine engineers face logistical hurdles in reaching remote coastal areas for inspections or repairs. This necessitates the use of advanced remote monitoring systems and collaboration with local communities to ensure project success. Studies also note a shortage of skilled professionals in niche fields like deep-sea engineering, prompting calls for expanded training programs.</w:t>
      </w:r>
    </w:p>
    <w:bookmarkEnd w:id="24"/>
    <w:bookmarkStart w:id="25" w:name="X9e22ce3e8b8452e22c664eac2b1c8608bfd0def"/>
    <w:p>
      <w:pPr>
        <w:pStyle w:val="Heading2"/>
      </w:pPr>
      <w:r>
        <w:t xml:space="preserve">6. Future Prospects and Policy Recommendations</w:t>
      </w:r>
    </w:p>
    <w:p>
      <w:pPr>
        <w:pStyle w:val="FirstParagraph"/>
      </w:pPr>
      <w:r>
        <w:t xml:space="preserve">The</w:t>
      </w:r>
      <w:r>
        <w:t xml:space="preserve"> </w:t>
      </w:r>
      <w:r>
        <w:rPr>
          <w:bCs/>
          <w:b/>
        </w:rPr>
        <w:t xml:space="preserve">Literature Review</w:t>
      </w:r>
      <w:r>
        <w:t xml:space="preserve"> </w:t>
      </w:r>
      <w:r>
        <w:t xml:space="preserve">concludes with an analysis of future trends for</w:t>
      </w:r>
      <w:r>
        <w:t xml:space="preserve"> </w:t>
      </w:r>
      <w:r>
        <w:rPr>
          <w:bCs/>
          <w:b/>
        </w:rPr>
        <w:t xml:space="preserve">Marine Engineers</w:t>
      </w:r>
      <w:r>
        <w:t xml:space="preserve"> </w:t>
      </w:r>
      <w:r>
        <w:t xml:space="preserve">in</w:t>
      </w:r>
      <w:r>
        <w:t xml:space="preserve"> </w:t>
      </w:r>
      <w:r>
        <w:rPr>
          <w:iCs/>
          <w:i/>
        </w:rPr>
        <w:t xml:space="preserve">Santiago</w:t>
      </w:r>
      <w:r>
        <w:t xml:space="preserve">. As Chile continues to invest in maritime infrastructure and renewable energy, the demand for engineers with interdisciplinary expertise is expected to rise. Literature suggests that Santiago’s academic institutions should prioritize partnerships with industry leaders to create internships and research opportunities aligned with emerging technologies.</w:t>
      </w:r>
    </w:p>
    <w:p>
      <w:pPr>
        <w:pStyle w:val="BodyText"/>
      </w:pPr>
      <w:r>
        <w:t xml:space="preserve">Policymakers in</w:t>
      </w:r>
      <w:r>
        <w:t xml:space="preserve"> </w:t>
      </w:r>
      <w:r>
        <w:rPr>
          <w:iCs/>
          <w:i/>
        </w:rPr>
        <w:t xml:space="preserve">Santiago</w:t>
      </w:r>
      <w:r>
        <w:t xml:space="preserve"> </w:t>
      </w:r>
      <w:r>
        <w:t xml:space="preserve">are also encouraged to support innovation through funding and tax incentives for marine engineering startups. Furthermore, literature emphasizes the importance of public awareness campaigns to highlight the contributions of marine engineers in safeguarding Chile’s maritime heritage and economic stability.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Marine Engineers</w:t>
      </w:r>
      <w:r>
        <w:t xml:space="preserve"> </w:t>
      </w:r>
      <w:r>
        <w:t xml:space="preserve">are indispensable to the development and sustainability of Chile’s maritime sector, particularly within the context of</w:t>
      </w:r>
      <w:r>
        <w:t xml:space="preserve"> </w:t>
      </w:r>
      <w:r>
        <w:rPr>
          <w:iCs/>
          <w:i/>
        </w:rPr>
        <w:t xml:space="preserve">Santiago</w:t>
      </w:r>
      <w:r>
        <w:t xml:space="preserve">. By addressing environmental challenges, advancing technological solutions, and fostering collaboration between academia and industry, marine engineers in Santiago are poised to drive innovation while preserving Chile’s coastal ecosystems. Future research should focus on quantifying the socio-economic impact of these efforts and exploring global best practices adaptable to Chile’s unique conditions.</w:t>
      </w:r>
    </w:p>
    <w:p>
      <w:pPr>
        <w:pStyle w:val="BodyText"/>
      </w:pPr>
      <w:r>
        <w:rPr>
          <w:bCs/>
          <w:b/>
        </w:rPr>
        <w:t xml:space="preserve">Keywords:</w:t>
      </w:r>
      <w:r>
        <w:t xml:space="preserve"> </w:t>
      </w:r>
      <w:r>
        <w:t xml:space="preserve">Literature Review, Marine Engineer, Chile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Chile Santiago</dc:title>
  <dc:creator/>
  <dc:language>en</dc:language>
  <cp:keywords/>
  <dcterms:created xsi:type="dcterms:W3CDTF">2026-07-23T13:41:09Z</dcterms:created>
  <dcterms:modified xsi:type="dcterms:W3CDTF">2026-07-23T13:41:09Z</dcterms:modified>
</cp:coreProperties>
</file>

<file path=docProps/custom.xml><?xml version="1.0" encoding="utf-8"?>
<Properties xmlns="http://schemas.openxmlformats.org/officeDocument/2006/custom-properties" xmlns:vt="http://schemas.openxmlformats.org/officeDocument/2006/docPropsVTypes"/>
</file>