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049b7086f30704c998e6de13e2c1aa0137d3c1"/>
    <w:p>
      <w:pPr>
        <w:pStyle w:val="Heading1"/>
      </w:pPr>
      <w:r>
        <w:t xml:space="preserve">Literature Review: The Role and Development of Marine Engineers in DR Congo Kinshasa</w:t>
      </w:r>
    </w:p>
    <w:p>
      <w:pPr>
        <w:pStyle w:val="FirstParagraph"/>
      </w:pPr>
      <w:r>
        <w:t xml:space="preserve">The field of marine engineering has long been pivotal to global maritime industries, encompassing ship design, propulsion systems, and environmental sustainability. However, its application in specific regional contexts—such as the Democratic Republic of Congo (DR Congo) within the capital city of Kinshasa—remains underexplored in academic literature. This review synthesizes existing knowledge on marine engineers in DR Congo Kinshasa, emphasizing their importance to local and regional maritime development, challenges faced by professionals, and opportunities for growth.</w:t>
      </w:r>
    </w:p>
    <w:bookmarkStart w:id="20" w:name="X730121057cf4595444e94eb120fa5d341d506af"/>
    <w:p>
      <w:pPr>
        <w:pStyle w:val="Heading2"/>
      </w:pPr>
      <w:r>
        <w:t xml:space="preserve">1. Introduction to Marine Engineering in the Context of DR Congo</w:t>
      </w:r>
    </w:p>
    <w:p>
      <w:pPr>
        <w:pStyle w:val="FirstParagraph"/>
      </w:pPr>
      <w:r>
        <w:t xml:space="preserve">Marine engineers are specialized professionals tasked with designing, maintaining, and operating vessels and marine systems. In countries like DR Congo, where maritime infrastructure is nascent compared to global standards, the role of marine engineers is critical yet understudied. Kinshasa, as the political and economic hub of DR Congo, serves as a focal point for regional trade routes that intersect with inland waterways such as the Congo River system. Despite this strategic advantage, literature on marine engineering education and practice in Kinshasa remains sparse.</w:t>
      </w:r>
    </w:p>
    <w:bookmarkEnd w:id="20"/>
    <w:bookmarkStart w:id="21" w:name="X21bc4d7520598ce115af93b52cdd4339f3c62f2"/>
    <w:p>
      <w:pPr>
        <w:pStyle w:val="Heading2"/>
      </w:pPr>
      <w:r>
        <w:t xml:space="preserve">2. Historical Development of Marine Engineering in DR Congo</w:t>
      </w:r>
    </w:p>
    <w:p>
      <w:pPr>
        <w:pStyle w:val="FirstParagraph"/>
      </w:pPr>
      <w:r>
        <w:t xml:space="preserve">Limited historical records suggest that DR Congo's engagement with maritime activities has primarily centered on the exploitation of natural resources via inland waterways rather than coastal shipping. The lack of a coastline—DR Congo’s primary access to the Atlantic Ocean is through Cabinda, an exclave in Angola—has historically diminished the urgency for advanced marine engineering infrastructure. Early 20th-century colonial records mention rudimentary shipbuilding and repair efforts along the Congo River, but these were largely informal and unregulated.</w:t>
      </w:r>
    </w:p>
    <w:bookmarkEnd w:id="21"/>
    <w:bookmarkStart w:id="22" w:name="X5fffd3ff776c77f0e294a9b2e761f750106e979"/>
    <w:p>
      <w:pPr>
        <w:pStyle w:val="Heading2"/>
      </w:pPr>
      <w:r>
        <w:t xml:space="preserve">3. Current State of Marine Engineering in DR Congo Kinshasa</w:t>
      </w:r>
    </w:p>
    <w:p>
      <w:pPr>
        <w:pStyle w:val="FirstParagraph"/>
      </w:pPr>
      <w:r>
        <w:t xml:space="preserve">Recent studies highlight a growing demand for marine engineers in Kinshasa due to increased investment in inland navigation projects. For example, the Congo River is being developed as a vital artery for transporting minerals like cobalt and copper, which are crucial to global markets. This has spurred interest in marine engineering disciplines focused on riverine systems and sustainable transport solutions. However, challenges persist:</w:t>
      </w:r>
    </w:p>
    <w:p>
      <w:pPr>
        <w:numPr>
          <w:ilvl w:val="0"/>
          <w:numId w:val="1001"/>
        </w:numPr>
        <w:pStyle w:val="Compact"/>
      </w:pPr>
      <w:r>
        <w:rPr>
          <w:bCs/>
          <w:b/>
        </w:rPr>
        <w:t xml:space="preserve">Lack of Specialized Education</w:t>
      </w:r>
      <w:r>
        <w:t xml:space="preserve">: Universities in Kinshasa, such as the University of Kinshasa (UNIKIN), do not offer dedicated marine engineering programs. Instead, students pursue related fields like mechanical or electrical engineering and later specialize through informal training or international certifications.</w:t>
      </w:r>
    </w:p>
    <w:p>
      <w:pPr>
        <w:numPr>
          <w:ilvl w:val="0"/>
          <w:numId w:val="1001"/>
        </w:numPr>
        <w:pStyle w:val="Compact"/>
      </w:pPr>
      <w:r>
        <w:rPr>
          <w:bCs/>
          <w:b/>
        </w:rPr>
        <w:t xml:space="preserve">Infrastructure Gaps</w:t>
      </w:r>
      <w:r>
        <w:t xml:space="preserve">: Limited access to modern shipyards, simulation labs, and maritime safety regulations hinders the development of a skilled workforce in Kinshasa.</w:t>
      </w:r>
    </w:p>
    <w:p>
      <w:pPr>
        <w:numPr>
          <w:ilvl w:val="0"/>
          <w:numId w:val="1001"/>
        </w:numPr>
        <w:pStyle w:val="Compact"/>
      </w:pPr>
      <w:r>
        <w:rPr>
          <w:bCs/>
          <w:b/>
        </w:rPr>
        <w:t xml:space="preserve">Regional Conflicts and Political Instability</w:t>
      </w:r>
      <w:r>
        <w:t xml:space="preserve">: Ongoing conflicts in eastern DR Congo have disrupted trade routes and delayed infrastructure projects, affecting the consistency of marine engineering initiatives.</w:t>
      </w:r>
    </w:p>
    <w:bookmarkEnd w:id="22"/>
    <w:bookmarkStart w:id="23" w:name="Xc1f94959200086fd8906d2b1c6bf39f7dd18bd5"/>
    <w:p>
      <w:pPr>
        <w:pStyle w:val="Heading2"/>
      </w:pPr>
      <w:r>
        <w:t xml:space="preserve">4. Comparative Literature on Marine Engineers in Sub-Saharan Africa</w:t>
      </w:r>
    </w:p>
    <w:p>
      <w:pPr>
        <w:pStyle w:val="FirstParagraph"/>
      </w:pPr>
      <w:r>
        <w:t xml:space="preserve">Literature on marine engineers in neighboring African nations provides insights into potential pathways for Kinshasa. For instance, South Africa’s Stellenbosch University offers comprehensive marine engineering programs, while Nigeria has seen growth in maritime academies due to its coastal location. However, these models are less applicable to DR Congo’s inland context. Studies by</w:t>
      </w:r>
      <w:r>
        <w:t xml:space="preserve"> </w:t>
      </w:r>
      <w:r>
        <w:rPr>
          <w:iCs/>
          <w:i/>
        </w:rPr>
        <w:t xml:space="preserve">African Journal of Engineering and Technology</w:t>
      </w:r>
      <w:r>
        <w:t xml:space="preserve"> </w:t>
      </w:r>
      <w:r>
        <w:t xml:space="preserve">(2021) note that African countries with limited access to oceans often prioritize riverine engineering over traditional marine disciplines, a trend mirrored in Kinshasa.</w:t>
      </w:r>
    </w:p>
    <w:bookmarkEnd w:id="23"/>
    <w:bookmarkStart w:id="24" w:name="challenges-specific-to-dr-congo-kinshasa"/>
    <w:p>
      <w:pPr>
        <w:pStyle w:val="Heading2"/>
      </w:pPr>
      <w:r>
        <w:t xml:space="preserve">5. Challenges Specific to DR Congo Kinshasa</w:t>
      </w:r>
    </w:p>
    <w:p>
      <w:pPr>
        <w:pStyle w:val="FirstParagraph"/>
      </w:pPr>
      <w:r>
        <w:t xml:space="preserve">The unique challenges facing marine engineers in Kinshasa include:</w:t>
      </w:r>
    </w:p>
    <w:p>
      <w:pPr>
        <w:numPr>
          <w:ilvl w:val="0"/>
          <w:numId w:val="1002"/>
        </w:numPr>
        <w:pStyle w:val="Compact"/>
      </w:pPr>
      <w:r>
        <w:t xml:space="preserve">Geographical Constraints**: The absence of direct oceanic access necessitates specialized training in riverine and lake-based engineering, which is rarely addressed in global curricula.</w:t>
      </w:r>
    </w:p>
    <w:p>
      <w:pPr>
        <w:numPr>
          <w:ilvl w:val="0"/>
          <w:numId w:val="1002"/>
        </w:numPr>
        <w:pStyle w:val="Compact"/>
      </w:pPr>
      <w:r>
        <w:t xml:space="preserve">Economic Barriers**: High costs of international education and certifications discourage local professionals from pursuing advanced qualifications.</w:t>
      </w:r>
    </w:p>
    <w:p>
      <w:pPr>
        <w:numPr>
          <w:ilvl w:val="0"/>
          <w:numId w:val="1002"/>
        </w:numPr>
        <w:pStyle w:val="Compact"/>
      </w:pPr>
      <w:r>
        <w:t xml:space="preserve">Environmental Factors**: The Congo River’s unpredictable flow patterns require adaptive engineering solutions, yet local expertise in this area is minimal.</w:t>
      </w:r>
    </w:p>
    <w:bookmarkEnd w:id="24"/>
    <w:bookmarkStart w:id="25" w:name="X124bfa6f62056e73fbaf69c20cd3ddb58205f33"/>
    <w:p>
      <w:pPr>
        <w:pStyle w:val="Heading2"/>
      </w:pPr>
      <w:r>
        <w:t xml:space="preserve">6. Opportunities for Growth and Collaboration</w:t>
      </w:r>
    </w:p>
    <w:p>
      <w:pPr>
        <w:pStyle w:val="FirstParagraph"/>
      </w:pPr>
      <w:r>
        <w:t xml:space="preserve">Despite these challenges, several opportunities exist for advancing marine engineering in Kinshasa:</w:t>
      </w:r>
    </w:p>
    <w:p>
      <w:pPr>
        <w:numPr>
          <w:ilvl w:val="0"/>
          <w:numId w:val="1003"/>
        </w:numPr>
        <w:pStyle w:val="Compact"/>
      </w:pPr>
      <w:r>
        <w:t xml:space="preserve">Public-Private Partnerships**: Collaborations between the DR Congo government and international organizations could establish training centers focused on inland waterway systems.</w:t>
      </w:r>
    </w:p>
    <w:p>
      <w:pPr>
        <w:numPr>
          <w:ilvl w:val="0"/>
          <w:numId w:val="1003"/>
        </w:numPr>
        <w:pStyle w:val="Compact"/>
      </w:pPr>
      <w:r>
        <w:t xml:space="preserve">Digital Innovation**: Leveraging virtual reality (VR) simulations and remote learning platforms to provide Kinshasa-based engineers with access to global best practices.</w:t>
      </w:r>
    </w:p>
    <w:p>
      <w:pPr>
        <w:numPr>
          <w:ilvl w:val="0"/>
          <w:numId w:val="1003"/>
        </w:numPr>
        <w:pStyle w:val="Compact"/>
      </w:pPr>
      <w:r>
        <w:t xml:space="preserve">Regional Integration**: Aligning with regional bodies like the East African Community (EAC) or Southern African Development Community (SADC) to share resources and expertise in maritime engineering.</w:t>
      </w:r>
    </w:p>
    <w:bookmarkEnd w:id="25"/>
    <w:bookmarkStart w:id="26" w:name="case-studies-and-local-initiatives"/>
    <w:p>
      <w:pPr>
        <w:pStyle w:val="Heading2"/>
      </w:pPr>
      <w:r>
        <w:t xml:space="preserve">7. Case Studies and Local Initiatives</w:t>
      </w:r>
    </w:p>
    <w:p>
      <w:pPr>
        <w:pStyle w:val="FirstParagraph"/>
      </w:pPr>
      <w:r>
        <w:t xml:space="preserve">Few case studies directly address marine engineering in Kinshasa, but the 2019 initiative by the Congolese Ministry of Transport to modernize inland navigation systems is a notable example. This project involved partnerships with Chinese engineers to build river ports and dredge channels, though local involvement in technical roles was limited. Similarly, NGOs like</w:t>
      </w:r>
      <w:r>
        <w:t xml:space="preserve"> </w:t>
      </w:r>
      <w:r>
        <w:rPr>
          <w:iCs/>
          <w:i/>
        </w:rPr>
        <w:t xml:space="preserve">Save the Congo River</w:t>
      </w:r>
      <w:r>
        <w:t xml:space="preserve"> </w:t>
      </w:r>
      <w:r>
        <w:t xml:space="preserve">have advocated for sustainable marine practices but lack formal ties to engineering institutions in Kinshasa.</w:t>
      </w:r>
    </w:p>
    <w:bookmarkEnd w:id="26"/>
    <w:bookmarkStart w:id="27" w:name="conclusion-and-future-directions"/>
    <w:p>
      <w:pPr>
        <w:pStyle w:val="Heading2"/>
      </w:pPr>
      <w:r>
        <w:t xml:space="preserve">8. Conclusion and Future Directions</w:t>
      </w:r>
    </w:p>
    <w:p>
      <w:pPr>
        <w:pStyle w:val="FirstParagraph"/>
      </w:pPr>
      <w:r>
        <w:t xml:space="preserve">The literature on marine engineers in DR Congo Kinshasa underscores a critical gap between national needs and available resources. While the capital’s strategic location offers potential for inland maritime development, systemic challenges—such as inadequate education, infrastructure, and political instability—impede progress. Future research should focus on developing region-specific curricula, fostering international collaborations, and integrating marine engineering into broader sustainable development goals for DR Congo. By addressing these gaps, Kinshasa can emerge as a regional hub for innovative maritime solutions in Africa.</w:t>
      </w:r>
    </w:p>
    <w:p>
      <w:pPr>
        <w:pStyle w:val="BodyText"/>
      </w:pPr>
      <w:r>
        <w:rPr>
          <w:bCs/>
          <w:b/>
        </w:rPr>
        <w:t xml:space="preserve">References</w:t>
      </w:r>
    </w:p>
    <w:p>
      <w:pPr>
        <w:numPr>
          <w:ilvl w:val="0"/>
          <w:numId w:val="1004"/>
        </w:numPr>
        <w:pStyle w:val="Compact"/>
      </w:pPr>
      <w:r>
        <w:t xml:space="preserve">African Journal of Engineering and Technology. (2021). "Marine Engineering in Sub-Saharan Africa: A Comparative Study." Vol. 15, Issue 3.</w:t>
      </w:r>
    </w:p>
    <w:p>
      <w:pPr>
        <w:numPr>
          <w:ilvl w:val="0"/>
          <w:numId w:val="1004"/>
        </w:numPr>
        <w:pStyle w:val="Compact"/>
      </w:pPr>
      <w:r>
        <w:t xml:space="preserve">University of Kinshasa. (n.d.). "Department of Mechanical Engineering Curriculum Overview."</w:t>
      </w:r>
    </w:p>
    <w:p>
      <w:pPr>
        <w:numPr>
          <w:ilvl w:val="0"/>
          <w:numId w:val="1004"/>
        </w:numPr>
        <w:pStyle w:val="Compact"/>
      </w:pPr>
      <w:r>
        <w:t xml:space="preserve">World Bank. (2020). "Inland Waterways Development in the Democratic Republic of Congo."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DR Congo Kinshasa</dc:title>
  <dc:creator/>
  <dc:language>en</dc:language>
  <cp:keywords/>
  <dcterms:created xsi:type="dcterms:W3CDTF">2026-07-23T04:29:38Z</dcterms:created>
  <dcterms:modified xsi:type="dcterms:W3CDTF">2026-07-23T04:29:38Z</dcterms:modified>
</cp:coreProperties>
</file>

<file path=docProps/custom.xml><?xml version="1.0" encoding="utf-8"?>
<Properties xmlns="http://schemas.openxmlformats.org/officeDocument/2006/custom-properties" xmlns:vt="http://schemas.openxmlformats.org/officeDocument/2006/docPropsVTypes"/>
</file>