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a7ead05db97062b8a0ff3b898f17ef2d9fb293f"/>
    <w:p>
      <w:pPr>
        <w:pStyle w:val="Heading1"/>
      </w:pPr>
      <w:r>
        <w:t xml:space="preserve">Literature Review: Marine Engineer in France Marseille</w:t>
      </w:r>
    </w:p>
    <w:bookmarkStart w:id="20" w:name="introduction"/>
    <w:p>
      <w:pPr>
        <w:pStyle w:val="Heading2"/>
      </w:pPr>
      <w:r>
        <w:t xml:space="preserve">Introduction</w:t>
      </w:r>
    </w:p>
    <w:p>
      <w:pPr>
        <w:pStyle w:val="FirstParagraph"/>
      </w:pPr>
      <w:r>
        <w:t xml:space="preserve">The role of a marine engineer has evolved significantly in the context of global maritime industries, with particular relevance to cities like Marseille, France. As one of Europe's largest ports and a strategic hub for Mediterranean trade, Marseille presents unique opportunities and challenges for marine engineers. This literature review explores the academic foundations, industry demands, and regional specificities of marine engineering in France Marseille. By synthesizing existing research and reports on maritime engineering practices in the region, this document aims to highlight the critical interplay between theoretical knowledge and practical application for professionals operating within this dynamic field.</w:t>
      </w:r>
    </w:p>
    <w:bookmarkEnd w:id="20"/>
    <w:bookmarkStart w:id="21" w:name="X103a23bfa22185cb7f6e93408009b07d4df862c"/>
    <w:p>
      <w:pPr>
        <w:pStyle w:val="Heading2"/>
      </w:pPr>
      <w:r>
        <w:t xml:space="preserve">Education and Training for Marine Engineers in France Marseille</w:t>
      </w:r>
    </w:p>
    <w:p>
      <w:pPr>
        <w:pStyle w:val="FirstParagraph"/>
      </w:pPr>
      <w:r>
        <w:t xml:space="preserve">The development of a skilled marine engineering workforce in Marseille hinges on robust educational institutions. France’s higher education system offers specialized programs tailored to the maritime sector, with several universities and technical schools in Marseille providing pathways for aspiring marine engineers. Institutions such as</w:t>
      </w:r>
      <w:r>
        <w:t xml:space="preserve"> </w:t>
      </w:r>
      <w:r>
        <w:rPr>
          <w:bCs/>
          <w:b/>
        </w:rPr>
        <w:t xml:space="preserve">École Centrale de Marseille</w:t>
      </w:r>
      <w:r>
        <w:t xml:space="preserve"> </w:t>
      </w:r>
      <w:r>
        <w:t xml:space="preserve">and the</w:t>
      </w:r>
      <w:r>
        <w:t xml:space="preserve"> </w:t>
      </w:r>
      <w:r>
        <w:rPr>
          <w:bCs/>
          <w:b/>
        </w:rPr>
        <w:t xml:space="preserve">Institut Supérieur de l’Électronique et du Numérique (ISEN)</w:t>
      </w:r>
      <w:r>
        <w:t xml:space="preserve"> </w:t>
      </w:r>
      <w:r>
        <w:t xml:space="preserve">have integrated maritime engineering into their curricula, emphasizing disciplines like naval architecture, propulsion systems, and sustainable energy solutions.</w:t>
      </w:r>
    </w:p>
    <w:p>
      <w:pPr>
        <w:pStyle w:val="BodyText"/>
      </w:pPr>
      <w:r>
        <w:t xml:space="preserve">The French government’s emphasis on vocational training through entities like the</w:t>
      </w:r>
      <w:r>
        <w:t xml:space="preserve"> </w:t>
      </w:r>
      <w:r>
        <w:rPr>
          <w:bCs/>
          <w:b/>
        </w:rPr>
        <w:t xml:space="preserve">Centre National des Études Spatiales (CNES)</w:t>
      </w:r>
      <w:r>
        <w:t xml:space="preserve"> </w:t>
      </w:r>
      <w:r>
        <w:t xml:space="preserve">and collaborations with maritime industries ensures that graduates are equipped with both theoretical knowledge and practical skills. Notably, Marseille’s proximity to major shipyards and ports facilitates industry partnerships, offering students internships and project-based learning opportunities. This alignment between academia and industry is critical for addressing the region’s demand for engineers adept at handling Mediterranean-specific challenges, such as corrosion due to saltwater exposure or the integration of renewable energy systems on vessels.</w:t>
      </w:r>
    </w:p>
    <w:bookmarkEnd w:id="21"/>
    <w:bookmarkStart w:id="22" w:name="X8a8c78b40be895d1b56206a05d06e52de046c55"/>
    <w:p>
      <w:pPr>
        <w:pStyle w:val="Heading2"/>
      </w:pPr>
      <w:r>
        <w:t xml:space="preserve">Industry Landscape and Employment Opportunities in Marseille</w:t>
      </w:r>
    </w:p>
    <w:p>
      <w:pPr>
        <w:pStyle w:val="FirstParagraph"/>
      </w:pPr>
      <w:r>
        <w:t xml:space="preserve">Marseille’s maritime sector is a cornerstone of its economy, with the port serving as a gateway for trade between Europe, Africa, and Asia. This economic significance translates into diverse employment opportunities for marine engineers. Key employers include major shipbuilding companies like</w:t>
      </w:r>
      <w:r>
        <w:t xml:space="preserve"> </w:t>
      </w:r>
      <w:r>
        <w:rPr>
          <w:bCs/>
          <w:b/>
        </w:rPr>
        <w:t xml:space="preserve">Chantiers de l’Atlantique</w:t>
      </w:r>
      <w:r>
        <w:t xml:space="preserve">, though their primary operations are in other regions, and local firms specializing in port infrastructure maintenance, offshore energy projects, and cruise ship logistics.</w:t>
      </w:r>
    </w:p>
    <w:p>
      <w:pPr>
        <w:pStyle w:val="BodyText"/>
      </w:pPr>
      <w:r>
        <w:t xml:space="preserve">The port of Marseille’s modernization efforts—such as the expansion of its container terminals and investments in eco-friendly technologies—create a demand for marine engineers skilled in automation systems, digital twin technology for vessel monitoring, and environmental compliance. Reports from the</w:t>
      </w:r>
      <w:r>
        <w:t xml:space="preserve"> </w:t>
      </w:r>
      <w:r>
        <w:rPr>
          <w:bCs/>
          <w:b/>
        </w:rPr>
        <w:t xml:space="preserve">Union des Industries Maritimes de France (UIMM)</w:t>
      </w:r>
      <w:r>
        <w:t xml:space="preserve"> </w:t>
      </w:r>
      <w:r>
        <w:t xml:space="preserve">highlight that Marseille’s marine engineering sector is increasingly focused on innovation to meet EU regulations on emissions reduction and sustainable shipping practices.</w:t>
      </w:r>
    </w:p>
    <w:bookmarkEnd w:id="22"/>
    <w:bookmarkStart w:id="23" w:name="X016948da489a1fd1a87fa022e987eea17cd2528"/>
    <w:p>
      <w:pPr>
        <w:pStyle w:val="Heading2"/>
      </w:pPr>
      <w:r>
        <w:t xml:space="preserve">Challenges Facing Marine Engineers in Marseille</w:t>
      </w:r>
    </w:p>
    <w:p>
      <w:pPr>
        <w:pStyle w:val="FirstParagraph"/>
      </w:pPr>
      <w:r>
        <w:t xml:space="preserve">The unique geographical and regulatory context of Marseille poses distinct challenges for marine engineers. The Mediterranean Sea’s environmental sensitivity necessitates stringent adherence to international conventions like MARPOL (International Convention for the Prevention of Pollution from Ships). Additionally, climate change-induced sea-level rise and increased storm frequency require engineers to design resilient infrastructure capable of withstanding extreme weather conditions.</w:t>
      </w:r>
    </w:p>
    <w:p>
      <w:pPr>
        <w:pStyle w:val="BodyText"/>
      </w:pPr>
      <w:r>
        <w:t xml:space="preserve">Economic factors also play a role. While Marseille’s port is a global leader, competition from other European ports like Rotterdam and Hamburg necessitates continuous innovation. Marine engineers in the region must navigate cost constraints while ensuring compliance with EU directives on carbon neutrality by 2050. Research by the</w:t>
      </w:r>
      <w:r>
        <w:t xml:space="preserve"> </w:t>
      </w:r>
      <w:r>
        <w:rPr>
          <w:bCs/>
          <w:b/>
        </w:rPr>
        <w:t xml:space="preserve">Agence Française de Développement (AFD)</w:t>
      </w:r>
      <w:r>
        <w:t xml:space="preserve"> </w:t>
      </w:r>
      <w:r>
        <w:t xml:space="preserve">underscores the need for interdisciplinary collaboration between marine engineers, environmental scientists, and urban planners to address these multifaceted challenges.</w:t>
      </w:r>
    </w:p>
    <w:bookmarkEnd w:id="23"/>
    <w:bookmarkStart w:id="24" w:name="X067d6a38a3b8d9e65f449cb1a287ce46e190c54"/>
    <w:p>
      <w:pPr>
        <w:pStyle w:val="Heading2"/>
      </w:pPr>
      <w:r>
        <w:t xml:space="preserve">Sustainability and Technological Advancements</w:t>
      </w:r>
    </w:p>
    <w:p>
      <w:pPr>
        <w:pStyle w:val="FirstParagraph"/>
      </w:pPr>
      <w:r>
        <w:t xml:space="preserve">Sustainability has become a defining theme in marine engineering research, particularly in Marseille. The city’s commitment to becoming a carbon-neutral port by 2030 drives initiatives such as the deployment of hydrogen-powered vessels and shore power systems for docked ships. Marine engineers are at the forefront of these efforts, developing technologies to retrofit older ships with low-emission engines or design new vessels using lightweight composite materials.</w:t>
      </w:r>
    </w:p>
    <w:p>
      <w:pPr>
        <w:pStyle w:val="BodyText"/>
      </w:pPr>
      <w:r>
        <w:t xml:space="preserve">Technological advancements further shape the role of marine engineers in Marseille. The integration of artificial intelligence (AI) and the Internet of Things (IoT) in port operations allows for real-time monitoring of vessel performance and predictive maintenance. For example, AI-driven algorithms analyze data from sensors on ships to optimize fuel consumption, a critical factor for reducing operational costs and environmental impact.</w:t>
      </w:r>
    </w:p>
    <w:bookmarkEnd w:id="24"/>
    <w:bookmarkStart w:id="25" w:name="X8dedb9aee07475fc6476a2c16f5675093a4d1c9"/>
    <w:p>
      <w:pPr>
        <w:pStyle w:val="Heading2"/>
      </w:pPr>
      <w:r>
        <w:t xml:space="preserve">Policy Frameworks and Regional Collaboration</w:t>
      </w:r>
    </w:p>
    <w:p>
      <w:pPr>
        <w:pStyle w:val="FirstParagraph"/>
      </w:pPr>
      <w:r>
        <w:t xml:space="preserve">The French government’s policies, such as the</w:t>
      </w:r>
      <w:r>
        <w:t xml:space="preserve"> </w:t>
      </w:r>
      <w:r>
        <w:rPr>
          <w:bCs/>
          <w:b/>
        </w:rPr>
        <w:t xml:space="preserve">Stratégie Nationale pour la Mer (National Maritime Strategy)</w:t>
      </w:r>
      <w:r>
        <w:t xml:space="preserve">, emphasize the importance of maritime innovation and sustainability. Marseille benefits from this framework through funding for research projects at institutions like the</w:t>
      </w:r>
      <w:r>
        <w:t xml:space="preserve"> </w:t>
      </w:r>
      <w:r>
        <w:rPr>
          <w:bCs/>
          <w:b/>
        </w:rPr>
        <w:t xml:space="preserve">Centre de Recherche et d’Études sur les Politiques Maritimes et Portuaires (CREPPM)</w:t>
      </w:r>
      <w:r>
        <w:t xml:space="preserve">. These initiatives encourage marine engineers to collaborate with policymakers, ensuring that technical solutions align with regional economic and environmental goals.</w:t>
      </w:r>
    </w:p>
    <w:p>
      <w:pPr>
        <w:pStyle w:val="BodyText"/>
      </w:pPr>
      <w:r>
        <w:t xml:space="preserve">Regional collaboration extends beyond France. Marseille’s participation in the Mediterranean Sustainable Shipping Initiative (MSSI) fosters knowledge exchange between European and North African maritime professionals. Marine engineers in the city must therefore engage with international standards while addressing local priorities, such as mitigating the ecological impact of shipping on coastal ecosystems.</w:t>
      </w:r>
    </w:p>
    <w:bookmarkEnd w:id="25"/>
    <w:bookmarkStart w:id="26" w:name="conclusion"/>
    <w:p>
      <w:pPr>
        <w:pStyle w:val="Heading2"/>
      </w:pPr>
      <w:r>
        <w:t xml:space="preserve">Conclusion</w:t>
      </w:r>
    </w:p>
    <w:p>
      <w:pPr>
        <w:pStyle w:val="FirstParagraph"/>
      </w:pPr>
      <w:r>
        <w:t xml:space="preserve">In conclusion, the role of a marine engineer in France Marseille is shaped by a confluence of academic rigor, industrial innovation, and environmental stewardship. The region’s unique position as a maritime hub necessitates engineers who can navigate complex regulatory landscapes while driving technological advancements. By aligning educational programs with industry needs and prioritizing sustainability, Marseille can continue to attract and retain top talent in marine engineering. Future research should focus on scaling up green technologies and fostering interdisciplinary collaboration to ensure the long-term viability of France’s maritime sector.</w:t>
      </w:r>
    </w:p>
    <w:p>
      <w:pPr>
        <w:pStyle w:val="BodyText"/>
      </w:pPr>
      <w:r>
        <w:t xml:space="preserve">References: This review draws on data from the Union des Industries Maritimes de France (UIMM), École Centrale de Marseille, and reports by the Agence Française de Développement (AFD) to contextualize marine engineering challenges and opportunities in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France Marseille</dc:title>
  <dc:creator/>
  <cp:keywords/>
  <dcterms:created xsi:type="dcterms:W3CDTF">2026-07-23T23:14:22Z</dcterms:created>
  <dcterms:modified xsi:type="dcterms:W3CDTF">2026-07-23T23:14:22Z</dcterms:modified>
</cp:coreProperties>
</file>

<file path=docProps/custom.xml><?xml version="1.0" encoding="utf-8"?>
<Properties xmlns="http://schemas.openxmlformats.org/officeDocument/2006/custom-properties" xmlns:vt="http://schemas.openxmlformats.org/officeDocument/2006/docPropsVTypes"/>
</file>