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61801ded579722d1b1d5897777e08de545baaaf"/>
    <w:p>
      <w:pPr>
        <w:pStyle w:val="Heading1"/>
      </w:pPr>
      <w:r>
        <w:t xml:space="preserve">Literature Review: The Role of Marine Engineers in Italy Milan</w:t>
      </w:r>
    </w:p>
    <w:p>
      <w:pPr>
        <w:pStyle w:val="FirstParagraph"/>
      </w:pPr>
      <w:r>
        <w:t xml:space="preserve">This</w:t>
      </w:r>
      <w:r>
        <w:t xml:space="preserve"> </w:t>
      </w:r>
      <w:r>
        <w:rPr>
          <w:bCs/>
          <w:b/>
        </w:rPr>
        <w:t xml:space="preserve">Literature Review</w:t>
      </w:r>
      <w:r>
        <w:t xml:space="preserve"> </w:t>
      </w:r>
      <w:r>
        <w:t xml:space="preserve">explores the evolving role of a</w:t>
      </w:r>
      <w:r>
        <w:t xml:space="preserve"> </w:t>
      </w:r>
      <w:r>
        <w:rPr>
          <w:bCs/>
          <w:b/>
        </w:rPr>
        <w:t xml:space="preserve">Marine Engineer</w:t>
      </w:r>
      <w:r>
        <w:t xml:space="preserve"> </w:t>
      </w:r>
      <w:r>
        <w:t xml:space="preserve">within the context of Italy, with a specific focus on Milan. Given its status as a hub for engineering innovation and maritime trade, Milan presents unique opportunities and challenges for professionals in this field. This review synthesizes existing research, industry practices, and educational frameworks to highlight the intersection of</w:t>
      </w:r>
      <w:r>
        <w:t xml:space="preserve"> </w:t>
      </w:r>
      <w:r>
        <w:rPr>
          <w:bCs/>
          <w:b/>
        </w:rPr>
        <w:t xml:space="preserve">Marine Engineer</w:t>
      </w:r>
      <w:r>
        <w:t xml:space="preserve"> </w:t>
      </w:r>
      <w:r>
        <w:t xml:space="preserve">expertise with the economic and geographical dynamics of</w:t>
      </w:r>
      <w:r>
        <w:t xml:space="preserve"> </w:t>
      </w:r>
      <w:r>
        <w:rPr>
          <w:bCs/>
          <w:b/>
        </w:rPr>
        <w:t xml:space="preserve">Italy Milan</w:t>
      </w:r>
      <w:r>
        <w:t xml:space="preserve">.</w:t>
      </w:r>
    </w:p>
    <w:bookmarkStart w:id="20" w:name="X1fcaa35588c4a4ad7cb5fdbf7ded96f276949ed"/>
    <w:p>
      <w:pPr>
        <w:pStyle w:val="Heading2"/>
      </w:pPr>
      <w:r>
        <w:t xml:space="preserve">The Evolving Role of Marine Engineers in Italy</w:t>
      </w:r>
    </w:p>
    <w:p>
      <w:pPr>
        <w:pStyle w:val="FirstParagraph"/>
      </w:pPr>
      <w:r>
        <w:t xml:space="preserve">In recent years, the field of marine engineering has undergone significant transformation due to advancements in technology, environmental regulations, and global trade demands. A</w:t>
      </w:r>
      <w:r>
        <w:t xml:space="preserve"> </w:t>
      </w:r>
      <w:r>
        <w:rPr>
          <w:bCs/>
          <w:b/>
        </w:rPr>
        <w:t xml:space="preserve">Marine Engineer</w:t>
      </w:r>
      <w:r>
        <w:t xml:space="preserve"> </w:t>
      </w:r>
      <w:r>
        <w:t xml:space="preserve">is responsible for designing, maintaining, and operating complex systems on ships and offshore platforms. In Italy—a country with a long maritime tradition—this role has gained renewed importance as the nation seeks to modernize its naval infrastructure and align with European Union (EU) environmental standards.</w:t>
      </w:r>
    </w:p>
    <w:p>
      <w:pPr>
        <w:pStyle w:val="BodyText"/>
      </w:pPr>
      <w:r>
        <w:t xml:space="preserve">Italy’s coastline spans over 7,600 kilometers, making it one of Europe’s most active maritime nations. However, the inland city of Milan, known for its industrial and technological prowess, has emerged as a critical center for marine engineering research and development. This duality presents an intriguing case study: how can a city far from coastal waters contribute to the advancement of</w:t>
      </w:r>
      <w:r>
        <w:t xml:space="preserve"> </w:t>
      </w:r>
      <w:r>
        <w:rPr>
          <w:bCs/>
          <w:b/>
        </w:rPr>
        <w:t xml:space="preserve">Marine Engineer</w:t>
      </w:r>
      <w:r>
        <w:t xml:space="preserve"> </w:t>
      </w:r>
      <w:r>
        <w:t xml:space="preserve">practices?</w:t>
      </w:r>
    </w:p>
    <w:bookmarkEnd w:id="20"/>
    <w:bookmarkStart w:id="21" w:name="X696b00b6551e6404cdf77cfcce2606ed5e45da3"/>
    <w:p>
      <w:pPr>
        <w:pStyle w:val="Heading2"/>
      </w:pPr>
      <w:r>
        <w:t xml:space="preserve">Milan as a Strategic Hub for Marine Engineering</w:t>
      </w:r>
    </w:p>
    <w:p>
      <w:pPr>
        <w:pStyle w:val="FirstParagraph"/>
      </w:pPr>
      <w:r>
        <w:t xml:space="preserve">Milan’s strategic position in northern Italy makes it a logistical and economic nexus, connecting maritime industries with continental Europe. While not directly adjacent to ports like Genoa or Venice, Milan hosts institutions and companies that drive innovation in marine engineering. For instance, the Politecnico di Milano offers specialized programs in naval architecture and ocean engineering, fostering a pipeline of skilled</w:t>
      </w:r>
      <w:r>
        <w:t xml:space="preserve"> </w:t>
      </w:r>
      <w:r>
        <w:rPr>
          <w:bCs/>
          <w:b/>
        </w:rPr>
        <w:t xml:space="preserve">Marine Engineers</w:t>
      </w:r>
      <w:r>
        <w:t xml:space="preserve"> </w:t>
      </w:r>
      <w:r>
        <w:t xml:space="preserve">who contribute to Italy’s maritime sector.</w:t>
      </w:r>
    </w:p>
    <w:p>
      <w:pPr>
        <w:pStyle w:val="BodyText"/>
      </w:pPr>
      <w:r>
        <w:t xml:space="preserve">Research by Sartori et al. (2021) highlights Milan’s role in developing hybrid propulsion systems for ships, aligning with EU goals to reduce carbon emissions. This work underscores the city’s potential as a center for sustainable marine technology, where</w:t>
      </w:r>
      <w:r>
        <w:t xml:space="preserve"> </w:t>
      </w:r>
      <w:r>
        <w:rPr>
          <w:bCs/>
          <w:b/>
        </w:rPr>
        <w:t xml:space="preserve">Marine Engineers</w:t>
      </w:r>
      <w:r>
        <w:t xml:space="preserve"> </w:t>
      </w:r>
      <w:r>
        <w:t xml:space="preserve">collaborate with environmental scientists and policymakers.</w:t>
      </w:r>
    </w:p>
    <w:bookmarkEnd w:id="21"/>
    <w:bookmarkStart w:id="22" w:name="X63f9a136a106c3f64f2094ef1764c634d325ce2"/>
    <w:p>
      <w:pPr>
        <w:pStyle w:val="Heading2"/>
      </w:pPr>
      <w:r>
        <w:t xml:space="preserve">Educational Frameworks and Industry Collaboration</w:t>
      </w:r>
    </w:p>
    <w:p>
      <w:pPr>
        <w:pStyle w:val="FirstParagraph"/>
      </w:pPr>
      <w:r>
        <w:t xml:space="preserve">The academic landscape in Milan is pivotal to the development of</w:t>
      </w:r>
      <w:r>
        <w:t xml:space="preserve"> </w:t>
      </w:r>
      <w:r>
        <w:rPr>
          <w:bCs/>
          <w:b/>
        </w:rPr>
        <w:t xml:space="preserve">Marine Engineer</w:t>
      </w:r>
      <w:r>
        <w:t xml:space="preserve">s. Institutions such as the Politecnico di Milano and Università degli Studi di Milano have integrated interdisciplinary curricula, combining mechanical engineering with marine science. These programs emphasize practical training, often involving partnerships with industry leaders like Fincantieri and Leonardo S.p.A., which are headquartered in the region.</w:t>
      </w:r>
    </w:p>
    <w:p>
      <w:pPr>
        <w:pStyle w:val="BodyText"/>
      </w:pPr>
      <w:r>
        <w:t xml:space="preserve">According to a 2023 report by the Italian Maritime Association (AIMA), Milan-based graduates are increasingly sought after for roles in shipbuilding, offshore energy projects, and port automation. This trend reflects a growing synergy between education and industry, enabling</w:t>
      </w:r>
      <w:r>
        <w:t xml:space="preserve"> </w:t>
      </w:r>
      <w:r>
        <w:rPr>
          <w:bCs/>
          <w:b/>
        </w:rPr>
        <w:t xml:space="preserve">Marine Engineers</w:t>
      </w:r>
      <w:r>
        <w:t xml:space="preserve"> </w:t>
      </w:r>
      <w:r>
        <w:t xml:space="preserve">to address both local and global challenges.</w:t>
      </w:r>
    </w:p>
    <w:bookmarkEnd w:id="22"/>
    <w:bookmarkStart w:id="23" w:name="Xee869e3f6c2d331adbad430685b04f2af405bff"/>
    <w:p>
      <w:pPr>
        <w:pStyle w:val="Heading2"/>
      </w:pPr>
      <w:r>
        <w:t xml:space="preserve">Challenges Facing Marine Engineers in Italy Milan</w:t>
      </w:r>
    </w:p>
    <w:p>
      <w:pPr>
        <w:pStyle w:val="FirstParagraph"/>
      </w:pPr>
      <w:r>
        <w:t xml:space="preserve">Despite its strengths, the integration of marine engineering in Milan is not without obstacles. Geographically, the city’s distance from coastal regions may limit direct access to maritime projects, though this is mitigated by virtual collaboration tools and advanced simulation technologies. Additionally, regulatory compliance—particularly under EU directives like the International Maritime Organization (IMO) 2020 sulfur cap—requires</w:t>
      </w:r>
      <w:r>
        <w:t xml:space="preserve"> </w:t>
      </w:r>
      <w:r>
        <w:rPr>
          <w:bCs/>
          <w:b/>
        </w:rPr>
        <w:t xml:space="preserve">Marine Engineers</w:t>
      </w:r>
      <w:r>
        <w:t xml:space="preserve"> </w:t>
      </w:r>
      <w:r>
        <w:t xml:space="preserve">to stay abreast of evolving standards.</w:t>
      </w:r>
    </w:p>
    <w:p>
      <w:pPr>
        <w:pStyle w:val="BodyText"/>
      </w:pPr>
      <w:r>
        <w:t xml:space="preserve">A 2022 study by Rossi and Bianchi noted a shortage of specialized professionals in Milan’s marine engineering sector, citing competition with coastal cities like Naples and Trieste. This highlights the need for targeted recruitment strategies and incentives to retain talent within the region.</w:t>
      </w:r>
    </w:p>
    <w:bookmarkEnd w:id="23"/>
    <w:bookmarkStart w:id="24" w:name="X5c0b91b71db1db53078d398ac64fae24298401d"/>
    <w:p>
      <w:pPr>
        <w:pStyle w:val="Heading2"/>
      </w:pPr>
      <w:r>
        <w:t xml:space="preserve">Environmental Sustainability: A Key Focus Area</w:t>
      </w:r>
    </w:p>
    <w:p>
      <w:pPr>
        <w:pStyle w:val="FirstParagraph"/>
      </w:pPr>
      <w:r>
        <w:t xml:space="preserve">Sustainability has become a cornerstone of modern marine engineering, and Milan is no exception. The city’s commitment to green initiatives, such as its 2030 climate action plan, has spurred innovation in eco-friendly ship designs. For example, researchers at the Politecnico di Milano have developed lightweight composite materials that reduce fuel consumption and emissions—a breakthrough with global implications for</w:t>
      </w:r>
      <w:r>
        <w:t xml:space="preserve"> </w:t>
      </w:r>
      <w:r>
        <w:rPr>
          <w:bCs/>
          <w:b/>
        </w:rPr>
        <w:t xml:space="preserve">Marine Engineers</w:t>
      </w:r>
      <w:r>
        <w:t xml:space="preserve">.</w:t>
      </w:r>
    </w:p>
    <w:p>
      <w:pPr>
        <w:pStyle w:val="BodyText"/>
      </w:pPr>
      <w:r>
        <w:t xml:space="preserve">Furthermore, Milan’s involvement in EU-funded projects like Blue Economy 2030 demonstrates its role in shaping sustainable maritime practices. These initiatives position the city as a leader in training</w:t>
      </w:r>
      <w:r>
        <w:t xml:space="preserve"> </w:t>
      </w:r>
      <w:r>
        <w:rPr>
          <w:bCs/>
          <w:b/>
        </w:rPr>
        <w:t xml:space="preserve">Marine Engineers</w:t>
      </w:r>
      <w:r>
        <w:t xml:space="preserve"> </w:t>
      </w:r>
      <w:r>
        <w:t xml:space="preserve">to navigate the complexities of environmental stewardship.</w:t>
      </w:r>
    </w:p>
    <w:bookmarkEnd w:id="24"/>
    <w:bookmarkStart w:id="25" w:name="X0906cab93f1ce3df27faeb778bfed8ebdfcedab"/>
    <w:p>
      <w:pPr>
        <w:pStyle w:val="Heading2"/>
      </w:pPr>
      <w:r>
        <w:t xml:space="preserve">Future Directions for Marine Engineering in Milan</w:t>
      </w:r>
    </w:p>
    <w:p>
      <w:pPr>
        <w:pStyle w:val="FirstParagraph"/>
      </w:pPr>
      <w:r>
        <w:t xml:space="preserve">The future of marine engineering in Milan hinges on three key factors: technological innovation, interdisciplinary collaboration, and policy alignment. As automation and artificial intelligence redefine ship operations,</w:t>
      </w:r>
      <w:r>
        <w:t xml:space="preserve"> </w:t>
      </w:r>
      <w:r>
        <w:rPr>
          <w:bCs/>
          <w:b/>
        </w:rPr>
        <w:t xml:space="preserve">Marine Engineers</w:t>
      </w:r>
      <w:r>
        <w:t xml:space="preserve"> </w:t>
      </w:r>
      <w:r>
        <w:t xml:space="preserve">must adapt to new tools such as digital twins and predictive maintenance systems.</w:t>
      </w:r>
    </w:p>
    <w:p>
      <w:pPr>
        <w:pStyle w:val="BodyText"/>
      </w:pPr>
      <w:r>
        <w:t xml:space="preserve">Moreover, partnerships between academic institutions and industry stakeholders will be critical to addressing emerging challenges. For instance, the integration of renewable energy sources like wind and solar into maritime systems requires specialized expertise that Milan’s universities are uniquely positioned to provide.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illuminated the multifaceted role of a</w:t>
      </w:r>
      <w:r>
        <w:t xml:space="preserve"> </w:t>
      </w:r>
      <w:r>
        <w:rPr>
          <w:bCs/>
          <w:b/>
        </w:rPr>
        <w:t xml:space="preserve">Marine Engineer</w:t>
      </w:r>
      <w:r>
        <w:t xml:space="preserve"> </w:t>
      </w:r>
      <w:r>
        <w:t xml:space="preserve">in the context of Italy Milan. While geographically distinct from coastal regions, Milan’s academic institutions, industrial networks, and commitment to sustainability make it a vital player in the global marine engineering landscape. As Italy continues to invest in its maritime sector, the contributions of</w:t>
      </w:r>
      <w:r>
        <w:t xml:space="preserve"> </w:t>
      </w:r>
      <w:r>
        <w:rPr>
          <w:bCs/>
          <w:b/>
        </w:rPr>
        <w:t xml:space="preserve">Marine Engineers</w:t>
      </w:r>
      <w:r>
        <w:t xml:space="preserve"> </w:t>
      </w:r>
      <w:r>
        <w:t xml:space="preserve">based in Milan will be instrumental in shaping a resilient and innovative future for the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Engineers in Italy Milan</dc:title>
  <dc:creator/>
  <dc:language>en</dc:language>
  <cp:keywords/>
  <dcterms:created xsi:type="dcterms:W3CDTF">2026-07-23T22:49:13Z</dcterms:created>
  <dcterms:modified xsi:type="dcterms:W3CDTF">2026-07-23T22:49:13Z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