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e2f676d13bb20c7d4f54a9be6585a3892381fa"/>
    <w:p>
      <w:pPr>
        <w:pStyle w:val="Heading1"/>
      </w:pPr>
      <w:r>
        <w:t xml:space="preserve">Literature Review: The Role of Marine Engineers in Italy, Naples</w:t>
      </w:r>
    </w:p>
    <w:p>
      <w:pPr>
        <w:pStyle w:val="FirstParagraph"/>
      </w:pPr>
      <w:r>
        <w:t xml:space="preserve">This literature review explores the critical role of marine engineers within the maritime industry, specifically focusing on their significance in Italy and the city of Naples. Marine engineers are pivotal to designing, maintaining, and optimizing vessels and offshore structures. Given Naples’ strategic location as a major port city in southern Italy, this review examines how local economic, environmental, and technological factors shape the profession’s development.</w:t>
      </w:r>
    </w:p>
    <w:bookmarkStart w:id="20" w:name="X3ecd5fa4795e8c6a914bfaf4942cdb111a1af86"/>
    <w:p>
      <w:pPr>
        <w:pStyle w:val="Heading2"/>
      </w:pPr>
      <w:r>
        <w:t xml:space="preserve">Historical Context of Marine Engineering in Italy</w:t>
      </w:r>
    </w:p>
    <w:p>
      <w:pPr>
        <w:pStyle w:val="FirstParagraph"/>
      </w:pPr>
      <w:r>
        <w:t xml:space="preserve">Italy has a long-standing maritime tradition, with historical records dating back to ancient Roman shipbuilding techniques. The Italian coastline, including Naples’ port (Porto di Napoli), has served as a hub for trade and naval activity for centuries. However, modern marine engineering in Italy gained prominence during the industrial revolution and the 20th century, driven by advancements in propulsion systems, ship safety regulations, and environmental compliance.</w:t>
      </w:r>
    </w:p>
    <w:p>
      <w:pPr>
        <w:pStyle w:val="BodyText"/>
      </w:pPr>
      <w:r>
        <w:t xml:space="preserve">Research by</w:t>
      </w:r>
      <w:r>
        <w:t xml:space="preserve"> </w:t>
      </w:r>
      <w:r>
        <w:rPr>
          <w:iCs/>
          <w:i/>
        </w:rPr>
        <w:t xml:space="preserve">Ferrara &amp; Romano (2018)</w:t>
      </w:r>
      <w:r>
        <w:t xml:space="preserve"> </w:t>
      </w:r>
      <w:r>
        <w:t xml:space="preserve">highlights that Naples’ proximity to major shipping routes—such as those connecting Europe to North Africa and the Mediterranean—has historically positioned it as a key player in Italy’s maritime sector. This context underscores the necessity for skilled marine engineers to manage port infrastructure, commercial vessels, and naval operations.</w:t>
      </w:r>
    </w:p>
    <w:bookmarkEnd w:id="20"/>
    <w:bookmarkStart w:id="21" w:name="X4776919d49298d3d6c6a6eb1c5dfc726fb4dc83"/>
    <w:p>
      <w:pPr>
        <w:pStyle w:val="Heading2"/>
      </w:pPr>
      <w:r>
        <w:t xml:space="preserve">Current Trends in Marine Engineering: A Focus on Naples</w:t>
      </w:r>
    </w:p>
    <w:p>
      <w:pPr>
        <w:pStyle w:val="FirstParagraph"/>
      </w:pPr>
      <w:r>
        <w:t xml:space="preserve">Recent studies emphasize the evolving demands on marine engineers due to globalization, digitalization, and environmental sustainability. For instance, the European Union’s Green Deal has imposed stringent emissions regulations (e.g., IMO 2020 sulfur cap), requiring engineers to innovate in areas like fuel efficiency and alternative energy integration. Naples-based institutions such as</w:t>
      </w:r>
      <w:r>
        <w:t xml:space="preserve"> </w:t>
      </w:r>
      <w:r>
        <w:rPr>
          <w:iCs/>
          <w:i/>
        </w:rPr>
        <w:t xml:space="preserve">Politecnico di Napoli</w:t>
      </w:r>
      <w:r>
        <w:t xml:space="preserve"> </w:t>
      </w:r>
      <w:r>
        <w:t xml:space="preserve">and</w:t>
      </w:r>
      <w:r>
        <w:t xml:space="preserve"> </w:t>
      </w:r>
      <w:r>
        <w:rPr>
          <w:iCs/>
          <w:i/>
        </w:rPr>
        <w:t xml:space="preserve">Università di Napoli Federico II</w:t>
      </w:r>
      <w:r>
        <w:t xml:space="preserve"> </w:t>
      </w:r>
      <w:r>
        <w:t xml:space="preserve">have increasingly incorporated these themes into their curricula, reflecting regional priorities.</w:t>
      </w:r>
    </w:p>
    <w:p>
      <w:pPr>
        <w:pStyle w:val="BodyText"/>
      </w:pPr>
      <w:r>
        <w:t xml:space="preserve">A 2021 report by the</w:t>
      </w:r>
      <w:r>
        <w:t xml:space="preserve"> </w:t>
      </w:r>
      <w:r>
        <w:rPr>
          <w:iCs/>
          <w:i/>
        </w:rPr>
        <w:t xml:space="preserve">Italian Association of Marine Engineers (AIME)</w:t>
      </w:r>
      <w:r>
        <w:t xml:space="preserve">, cited in *Marine Technology Journal*, notes that Naples’ maritime sector faces challenges such as aging infrastructure and the need for modernization. Marine engineers in this region are tasked with upgrading port facilities, implementing smart technologies for vessel monitoring, and ensuring compliance with international safety standards like SOLAS and MARPOL.</w:t>
      </w:r>
    </w:p>
    <w:bookmarkEnd w:id="21"/>
    <w:bookmarkStart w:id="22" w:name="economic-and-environmental-implications"/>
    <w:p>
      <w:pPr>
        <w:pStyle w:val="Heading2"/>
      </w:pPr>
      <w:r>
        <w:t xml:space="preserve">Economic and Environmental Implications</w:t>
      </w:r>
    </w:p>
    <w:p>
      <w:pPr>
        <w:pStyle w:val="FirstParagraph"/>
      </w:pPr>
      <w:r>
        <w:t xml:space="preserve">Naples’ economy is heavily reliant on its port activities, which contribute significantly to regional GDP. According to data from the *Port Authority of Naples*, the port handles over 10 million tons of cargo annually, necessitating a robust team of marine engineers to maintain operational efficiency. Research by</w:t>
      </w:r>
      <w:r>
        <w:t xml:space="preserve"> </w:t>
      </w:r>
      <w:r>
        <w:rPr>
          <w:iCs/>
          <w:i/>
        </w:rPr>
        <w:t xml:space="preserve">Colombo et al. (2020)</w:t>
      </w:r>
      <w:r>
        <w:t xml:space="preserve"> </w:t>
      </w:r>
      <w:r>
        <w:t xml:space="preserve">highlights that disruptions in port logistics due to inadequate engineering solutions can have cascading effects on trade and employment.</w:t>
      </w:r>
    </w:p>
    <w:p>
      <w:pPr>
        <w:pStyle w:val="BodyText"/>
      </w:pPr>
      <w:r>
        <w:t xml:space="preserve">Environmental concerns further complicate the role of marine engineers in Naples. The city’s coastline is vulnerable to pollution from shipping activities, prompting engineers to develop systems for waste management, ballast water treatment, and noise reduction. A 2022 study published in *Ocean Engineering* discusses how Naples-based firms are adopting hybrid propulsion technologies and digital twins for predictive maintenance to mitigate environmental impact.</w:t>
      </w:r>
    </w:p>
    <w:bookmarkEnd w:id="22"/>
    <w:bookmarkStart w:id="23" w:name="Xc6db290d5e1fc99019183c9a7acd4973b454a45"/>
    <w:p>
      <w:pPr>
        <w:pStyle w:val="Heading2"/>
      </w:pPr>
      <w:r>
        <w:t xml:space="preserve">Education and Professional Development in Naples</w:t>
      </w:r>
    </w:p>
    <w:p>
      <w:pPr>
        <w:pStyle w:val="FirstParagraph"/>
      </w:pPr>
      <w:r>
        <w:t xml:space="preserve">The education of marine engineers in Italy, particularly in Naples, is shaped by both academic institutions and industry needs. Programs at the *University of Naples Parthenope* focus on naval architecture, marine systems engineering, and sustainable design. These programs often collaborate with local shipyards like *Fincantieri’s Napoli plant*, providing students with hands-on experience in cutting-edge technologies such as LNG-powered ships and autonomous vessel systems.</w:t>
      </w:r>
    </w:p>
    <w:p>
      <w:pPr>
        <w:pStyle w:val="BodyText"/>
      </w:pPr>
      <w:r>
        <w:t xml:space="preserve">Professional certification bodies like the *RINA (Registro Italiano Navale)* play a vital role in ensuring engineers meet international standards. A 2019 survey by *Marine Engineering Italy* found that 78% of Naples-based engineers hold dual qualifications from RINA and the IMO, reflecting the region’s alignment with global maritime practices.</w:t>
      </w:r>
    </w:p>
    <w:bookmarkEnd w:id="23"/>
    <w:bookmarkStart w:id="24" w:name="challenges-and-future-directions"/>
    <w:p>
      <w:pPr>
        <w:pStyle w:val="Heading2"/>
      </w:pPr>
      <w:r>
        <w:t xml:space="preserve">Challenges and Future Directions</w:t>
      </w:r>
    </w:p>
    <w:p>
      <w:pPr>
        <w:pStyle w:val="FirstParagraph"/>
      </w:pPr>
      <w:r>
        <w:t xml:space="preserve">Despite progress, challenges remain. Naples’ marine engineering sector faces a shortage of skilled professionals due to competition from other European cities offering higher salaries. Additionally, aging port infrastructure requires substantial investment in modernization projects. A 2023 paper by *Di Maio &amp; Russo* suggests that integrating AI-driven predictive maintenance and blockchain for supply chain transparency could address some of these issues.</w:t>
      </w:r>
    </w:p>
    <w:p>
      <w:pPr>
        <w:pStyle w:val="BodyText"/>
      </w:pPr>
      <w:r>
        <w:t xml:space="preserve">Future research should explore how Naples can leverage its geographic advantages to become a leader in green marine technology. Collaborations between academia, industry, and policymakers are essential to align educational programs with emerging trends like hydrogen fuel cells and offshore renewable energy systems.</w:t>
      </w:r>
    </w:p>
    <w:bookmarkEnd w:id="24"/>
    <w:bookmarkStart w:id="25" w:name="conclusion"/>
    <w:p>
      <w:pPr>
        <w:pStyle w:val="Heading2"/>
      </w:pPr>
      <w:r>
        <w:t xml:space="preserve">Conclusion</w:t>
      </w:r>
    </w:p>
    <w:p>
      <w:pPr>
        <w:pStyle w:val="FirstParagraph"/>
      </w:pPr>
      <w:r>
        <w:t xml:space="preserve">This literature review underscores the indispensable role of marine engineers in Italy’s maritime economy, with Naples serving as a microcosm of broader regional and global challenges. The profession demands expertise in both traditional engineering disciplines and innovative sustainability practices. As Naples continues to evolve as a hub for trade and innovation, its marine engineers will be pivotal in shaping the future of the industry while balancing economic growth with environmental stewardship.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Italy Naples</dc:title>
  <dc:creator/>
  <dc:language>en</dc:language>
  <cp:keywords/>
  <dcterms:created xsi:type="dcterms:W3CDTF">2026-07-23T14:23:34Z</dcterms:created>
  <dcterms:modified xsi:type="dcterms:W3CDTF">2026-07-23T14:23:34Z</dcterms:modified>
</cp:coreProperties>
</file>

<file path=docProps/custom.xml><?xml version="1.0" encoding="utf-8"?>
<Properties xmlns="http://schemas.openxmlformats.org/officeDocument/2006/custom-properties" xmlns:vt="http://schemas.openxmlformats.org/officeDocument/2006/docPropsVTypes"/>
</file>