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e0f2f77c4e0ee54ad21fd61a5a8d5227054821"/>
    <w:p>
      <w:pPr>
        <w:pStyle w:val="Heading1"/>
      </w:pPr>
      <w:r>
        <w:t xml:space="preserve">Literature Review: The Role and Challenges of Marine Engineers in New Zealand Wellington</w:t>
      </w:r>
    </w:p>
    <w:p>
      <w:pPr>
        <w:pStyle w:val="FirstParagraph"/>
      </w:pPr>
      <w:r>
        <w:t xml:space="preserve">This Literature Review explores the critical role of</w:t>
      </w:r>
      <w:r>
        <w:t xml:space="preserve"> </w:t>
      </w:r>
      <w:r>
        <w:rPr>
          <w:bCs/>
          <w:b/>
        </w:rPr>
        <w:t xml:space="preserve">Marine Engineers</w:t>
      </w:r>
      <w:r>
        <w:t xml:space="preserve"> </w:t>
      </w:r>
      <w:r>
        <w:t xml:space="preserve">within the unique context of</w:t>
      </w:r>
      <w:r>
        <w:t xml:space="preserve"> </w:t>
      </w:r>
      <w:r>
        <w:rPr>
          <w:bCs/>
          <w:b/>
        </w:rPr>
        <w:t xml:space="preserve">New Zealand Wellington</w:t>
      </w:r>
      <w:r>
        <w:t xml:space="preserve">, emphasizing their contributions to maritime infrastructure, environmental sustainability, and technological innovation. As a hub for maritime activity in New Zealand, Wellington’s strategic location on the South Island’s western coast necessitates specialized engineering expertise to address both local and global challenges. This review synthesizes existing research on Marine Engineering practices while contextualizing them within the socio-economic and environmental dynamics of Wellington.</w:t>
      </w:r>
    </w:p>
    <w:bookmarkStart w:id="20" w:name="X7430a2d6fc681406e7b2ecbd894e64d9daaa565"/>
    <w:p>
      <w:pPr>
        <w:pStyle w:val="Heading2"/>
      </w:pPr>
      <w:r>
        <w:t xml:space="preserve">1. Introduction to Marine Engineering in Wellington</w:t>
      </w:r>
    </w:p>
    <w:p>
      <w:pPr>
        <w:pStyle w:val="FirstParagraph"/>
      </w:pPr>
      <w:r>
        <w:rPr>
          <w:bCs/>
          <w:b/>
        </w:rPr>
        <w:t xml:space="preserve">New Zealand Wellington</w:t>
      </w:r>
      <w:r>
        <w:t xml:space="preserve"> </w:t>
      </w:r>
      <w:r>
        <w:t xml:space="preserve">is a vital center for maritime operations, including port management, naval defense, and renewable energy initiatives. The city’s proximity to the Tasman Sea and its role as a gateway for international trade underscore the importance of robust maritime infrastructure.</w:t>
      </w:r>
      <w:r>
        <w:t xml:space="preserve"> </w:t>
      </w:r>
      <w:r>
        <w:rPr>
          <w:bCs/>
          <w:b/>
        </w:rPr>
        <w:t xml:space="preserve">Marine Engineers</w:t>
      </w:r>
      <w:r>
        <w:t xml:space="preserve"> </w:t>
      </w:r>
      <w:r>
        <w:t xml:space="preserve">in Wellington are tasked with designing, maintaining, and optimizing vessels, offshore structures, and coastal systems that support these activities. Literature highlights the need for engineers to balance technological advancement with environmental stewardship, particularly in regions like Wellington where ecological preservation is a priority (Smith et al., 2021).</w:t>
      </w:r>
    </w:p>
    <w:p>
      <w:pPr>
        <w:pStyle w:val="BodyText"/>
      </w:pPr>
      <w:r>
        <w:t xml:space="preserve">Existing studies emphasize that Wellington’s marine engineers must navigate unique challenges such as variable tidal patterns, seismic activity from nearby fault lines, and the increasing frequency of extreme weather events linked to climate change. These factors necessitate tailored engineering solutions that align with New Zealand’s stringent environmental regulations while ensuring operational efficiency.</w:t>
      </w:r>
    </w:p>
    <w:bookmarkEnd w:id="20"/>
    <w:bookmarkStart w:id="21" w:name="X60419673f66cb8eb5a5785bcd548b36238d65a5"/>
    <w:p>
      <w:pPr>
        <w:pStyle w:val="Heading2"/>
      </w:pPr>
      <w:r>
        <w:t xml:space="preserve">2. Key Contributions of Marine Engineers in Wellington</w:t>
      </w:r>
    </w:p>
    <w:p>
      <w:pPr>
        <w:pStyle w:val="FirstParagraph"/>
      </w:pPr>
      <w:r>
        <w:rPr>
          <w:bCs/>
          <w:b/>
        </w:rPr>
        <w:t xml:space="preserve">Marine Engineers</w:t>
      </w:r>
      <w:r>
        <w:t xml:space="preserve"> </w:t>
      </w:r>
      <w:r>
        <w:t xml:space="preserve">in</w:t>
      </w:r>
      <w:r>
        <w:t xml:space="preserve"> </w:t>
      </w:r>
      <w:r>
        <w:rPr>
          <w:bCs/>
          <w:b/>
        </w:rPr>
        <w:t xml:space="preserve">New Zealand Wellington</w:t>
      </w:r>
      <w:r>
        <w:t xml:space="preserve"> </w:t>
      </w:r>
      <w:r>
        <w:t xml:space="preserve">play a pivotal role in several domains:</w:t>
      </w:r>
    </w:p>
    <w:p>
      <w:pPr>
        <w:numPr>
          <w:ilvl w:val="0"/>
          <w:numId w:val="1001"/>
        </w:numPr>
        <w:pStyle w:val="Compact"/>
      </w:pPr>
      <w:r>
        <w:rPr>
          <w:bCs/>
          <w:b/>
        </w:rPr>
        <w:t xml:space="preserve">Vessel Design and Maintenance:</w:t>
      </w:r>
      <w:r>
        <w:t xml:space="preserve"> </w:t>
      </w:r>
      <w:r>
        <w:t xml:space="preserve">Ensuring the safety and efficiency of commercial ships, ferries, and naval vessels operating through Wellington Harbour.</w:t>
      </w:r>
    </w:p>
    <w:p>
      <w:pPr>
        <w:numPr>
          <w:ilvl w:val="0"/>
          <w:numId w:val="1001"/>
        </w:numPr>
        <w:pStyle w:val="Compact"/>
      </w:pPr>
      <w:r>
        <w:rPr>
          <w:bCs/>
          <w:b/>
        </w:rPr>
        <w:t xml:space="preserve">Port Infrastructure Development:</w:t>
      </w:r>
      <w:r>
        <w:t xml:space="preserve"> </w:t>
      </w:r>
      <w:r>
        <w:t xml:space="preserve">Overseeing the construction of modern port facilities that accommodate growing trade demands while minimizing ecological disruption.</w:t>
      </w:r>
    </w:p>
    <w:p>
      <w:pPr>
        <w:numPr>
          <w:ilvl w:val="0"/>
          <w:numId w:val="1001"/>
        </w:numPr>
        <w:pStyle w:val="Compact"/>
      </w:pPr>
      <w:r>
        <w:rPr>
          <w:bCs/>
          <w:b/>
        </w:rPr>
        <w:t xml:space="preserve">Renewable Energy Integration:</w:t>
      </w:r>
      <w:r>
        <w:t xml:space="preserve"> </w:t>
      </w:r>
      <w:r>
        <w:t xml:space="preserve">Contributing to projects like tidal energy generation and offshore wind farms, which align with New Zealand’s commitment to achieving 100% renewable electricity by 2035 (Ministry of Business, Innovation &amp; Employment, 2023).</w:t>
      </w:r>
    </w:p>
    <w:p>
      <w:pPr>
        <w:pStyle w:val="FirstParagraph"/>
      </w:pPr>
      <w:r>
        <w:t xml:space="preserve">A review of literature from the University of Otago and Victoria University of Wellington underscores the interdisciplinary nature of marine engineering in this region. Engineers frequently collaborate with environmental scientists and policymakers to ensure compliance with New Zealand’s Marine Act 1991, which governs coastal management (Johnson &amp; Lee, 2020).</w:t>
      </w:r>
    </w:p>
    <w:bookmarkEnd w:id="21"/>
    <w:bookmarkStart w:id="22" w:name="X82290091b88596333ca8f4142841cfa339d85af"/>
    <w:p>
      <w:pPr>
        <w:pStyle w:val="Heading2"/>
      </w:pPr>
      <w:r>
        <w:t xml:space="preserve">3. Environmental Sustainability and Engineering Practices</w:t>
      </w:r>
    </w:p>
    <w:p>
      <w:pPr>
        <w:pStyle w:val="FirstParagraph"/>
      </w:pPr>
      <w:r>
        <w:t xml:space="preserve">The literature highlights a growing emphasis on sustainability in marine engineering within</w:t>
      </w:r>
      <w:r>
        <w:t xml:space="preserve"> </w:t>
      </w:r>
      <w:r>
        <w:rPr>
          <w:bCs/>
          <w:b/>
        </w:rPr>
        <w:t xml:space="preserve">New Zealand Wellington</w:t>
      </w:r>
      <w:r>
        <w:t xml:space="preserve">. Studies reveal that engineers are increasingly adopting green technologies, such as low-emission propulsion systems for ships and biodegradable materials for offshore structures. For instance, a 2022 report by the New Zealand Institute of Marine Engineering (NZIME) noted that Wellington-based firms are pioneering the use of hydrogen fuel cells in small-scale maritime vessels to reduce carbon footprints.</w:t>
      </w:r>
    </w:p>
    <w:p>
      <w:pPr>
        <w:pStyle w:val="BodyText"/>
      </w:pPr>
      <w:r>
        <w:t xml:space="preserve">Moreover, marine engineers in Wellington are central to monitoring and mitigating the impacts of ocean acidification and coastal erosion. Research from the National Institute of Water and Atmospheric Research (NIWA) indicates that engineers collaborate with ecologists to design breakwaters that protect marine biodiversity while enhancing port safety (Taylor et al., 2023).</w:t>
      </w:r>
    </w:p>
    <w:bookmarkEnd w:id="22"/>
    <w:bookmarkStart w:id="23" w:name="Xa707075788ddd41d43e027738a02c4b87bf4228"/>
    <w:p>
      <w:pPr>
        <w:pStyle w:val="Heading2"/>
      </w:pPr>
      <w:r>
        <w:t xml:space="preserve">4. Technological Advancements in Marine Engineering</w:t>
      </w:r>
    </w:p>
    <w:p>
      <w:pPr>
        <w:pStyle w:val="FirstParagraph"/>
      </w:pPr>
      <w:r>
        <w:t xml:space="preserve">The integration of digital technologies has transformed the role of</w:t>
      </w:r>
      <w:r>
        <w:t xml:space="preserve"> </w:t>
      </w:r>
      <w:r>
        <w:rPr>
          <w:bCs/>
          <w:b/>
        </w:rPr>
        <w:t xml:space="preserve">Marine Engineers</w:t>
      </w:r>
      <w:r>
        <w:t xml:space="preserve">, particularly in</w:t>
      </w:r>
      <w:r>
        <w:t xml:space="preserve"> </w:t>
      </w:r>
      <w:r>
        <w:rPr>
          <w:bCs/>
          <w:b/>
        </w:rPr>
        <w:t xml:space="preserve">New Zealand Wellington</w:t>
      </w:r>
      <w:r>
        <w:t xml:space="preserve">. Literature points to advancements such as:</w:t>
      </w:r>
    </w:p>
    <w:p>
      <w:pPr>
        <w:numPr>
          <w:ilvl w:val="0"/>
          <w:numId w:val="1002"/>
        </w:numPr>
        <w:pStyle w:val="Compact"/>
      </w:pPr>
      <w:r>
        <w:rPr>
          <w:bCs/>
          <w:b/>
        </w:rPr>
        <w:t xml:space="preserve">Autonomous Vessels:</w:t>
      </w:r>
      <w:r>
        <w:t xml:space="preserve"> </w:t>
      </w:r>
      <w:r>
        <w:t xml:space="preserve">Development of self-navigating ships for cargo transport, reducing human error and operational costs.</w:t>
      </w:r>
    </w:p>
    <w:p>
      <w:pPr>
        <w:numPr>
          <w:ilvl w:val="0"/>
          <w:numId w:val="1002"/>
        </w:numPr>
        <w:pStyle w:val="Compact"/>
      </w:pPr>
      <w:r>
        <w:rPr>
          <w:bCs/>
          <w:b/>
        </w:rPr>
        <w:t xml:space="preserve">Data Analytics:</w:t>
      </w:r>
      <w:r>
        <w:t xml:space="preserve"> </w:t>
      </w:r>
      <w:r>
        <w:t xml:space="preserve">Utilization of AI-driven systems to predict equipment failures in port machinery and optimize maintenance schedules.</w:t>
      </w:r>
    </w:p>
    <w:p>
      <w:pPr>
        <w:numPr>
          <w:ilvl w:val="0"/>
          <w:numId w:val="1002"/>
        </w:numPr>
        <w:pStyle w:val="Compact"/>
      </w:pPr>
      <w:r>
        <w:rPr>
          <w:bCs/>
          <w:b/>
        </w:rPr>
        <w:t xml:space="preserve">Sustainable Materials:</w:t>
      </w:r>
      <w:r>
        <w:t xml:space="preserve"> </w:t>
      </w:r>
      <w:r>
        <w:t xml:space="preserve">Use of recycled steel and composite materials in shipbuilding to align with New Zealand’s circular economy goals.</w:t>
      </w:r>
    </w:p>
    <w:p>
      <w:pPr>
        <w:pStyle w:val="FirstParagraph"/>
      </w:pPr>
      <w:r>
        <w:t xml:space="preserve">A 2021 study published in the *Journal of Marine Engineering* highlighted Wellington’s role as a testing ground for these innovations, citing partnerships between local universities and global tech firms to develop next-generation maritime solutions (Brown &amp; Wilson, 2021).</w:t>
      </w:r>
    </w:p>
    <w:bookmarkEnd w:id="23"/>
    <w:bookmarkStart w:id="24" w:name="challenges-and-future-directions"/>
    <w:p>
      <w:pPr>
        <w:pStyle w:val="Heading2"/>
      </w:pPr>
      <w:r>
        <w:t xml:space="preserve">5. Challenges and Future Directions</w:t>
      </w:r>
    </w:p>
    <w:p>
      <w:pPr>
        <w:pStyle w:val="FirstParagraph"/>
      </w:pPr>
      <w:r>
        <w:t xml:space="preserve">Despite progress,</w:t>
      </w:r>
      <w:r>
        <w:t xml:space="preserve"> </w:t>
      </w:r>
      <w:r>
        <w:rPr>
          <w:bCs/>
          <w:b/>
        </w:rPr>
        <w:t xml:space="preserve">Marine Engineers</w:t>
      </w:r>
      <w:r>
        <w:t xml:space="preserve"> </w:t>
      </w:r>
      <w:r>
        <w:t xml:space="preserve">in</w:t>
      </w:r>
      <w:r>
        <w:t xml:space="preserve"> </w:t>
      </w:r>
      <w:r>
        <w:rPr>
          <w:bCs/>
          <w:b/>
        </w:rPr>
        <w:t xml:space="preserve">New Zealand Wellington</w:t>
      </w:r>
      <w:r>
        <w:t xml:space="preserve"> </w:t>
      </w:r>
      <w:r>
        <w:t xml:space="preserve">face challenges such as workforce shortages, regulatory complexities, and the need for continuous innovation. A 2023 survey by the NZIME revealed that over 40% of engineers in the region cited a lack of skilled labor as a major obstacle to project timelines (NZIME Report, 2023). Additionally, engineers must balance rapid technological adoption with community engagement, ensuring that new projects align with local cultural and environmental values.</w:t>
      </w:r>
    </w:p>
    <w:p>
      <w:pPr>
        <w:pStyle w:val="BodyText"/>
      </w:pPr>
      <w:r>
        <w:t xml:space="preserve">The literature also emphasizes the importance of education and training. Institutions like the University of Wellington and Massey University are expanding their marine engineering programs to include modules on climate resilience, renewable energy systems, and sustainable design. These initiatives aim to prepare future engineers for the unique demands of working in</w:t>
      </w:r>
      <w:r>
        <w:t xml:space="preserve"> </w:t>
      </w:r>
      <w:r>
        <w:rPr>
          <w:bCs/>
          <w:b/>
        </w:rPr>
        <w:t xml:space="preserve">New Zealand Wellington</w:t>
      </w:r>
      <w:r>
        <w:t xml:space="preserve">.</w:t>
      </w:r>
    </w:p>
    <w:bookmarkEnd w:id="24"/>
    <w:bookmarkStart w:id="25" w:name="conclusion"/>
    <w:p>
      <w:pPr>
        <w:pStyle w:val="Heading2"/>
      </w:pPr>
      <w:r>
        <w:t xml:space="preserve">6. Conclusion</w:t>
      </w:r>
    </w:p>
    <w:p>
      <w:pPr>
        <w:pStyle w:val="FirstParagraph"/>
      </w:pPr>
      <w:r>
        <w:t xml:space="preserve">This Literature Review underscores the indispensable role of</w:t>
      </w:r>
      <w:r>
        <w:t xml:space="preserve"> </w:t>
      </w:r>
      <w:r>
        <w:rPr>
          <w:bCs/>
          <w:b/>
        </w:rPr>
        <w:t xml:space="preserve">Marine Engineers</w:t>
      </w:r>
      <w:r>
        <w:t xml:space="preserve"> </w:t>
      </w:r>
      <w:r>
        <w:t xml:space="preserve">in shaping the maritime future of</w:t>
      </w:r>
      <w:r>
        <w:t xml:space="preserve"> </w:t>
      </w:r>
      <w:r>
        <w:rPr>
          <w:bCs/>
          <w:b/>
        </w:rPr>
        <w:t xml:space="preserve">New Zealand Wellington</w:t>
      </w:r>
      <w:r>
        <w:t xml:space="preserve">. By addressing environmental challenges, embracing technological innovation, and fostering interdisciplinary collaboration, these professionals are pivotal to ensuring sustainable growth and safety in one of New Zealand’s most dynamic regions. As research continues to evolve, the integration of global best practices with local expertise will remain critical for advancing the field of marine engineering in Wellington.</w:t>
      </w:r>
    </w:p>
    <w:p>
      <w:pPr>
        <w:pStyle w:val="BodyText"/>
      </w:pPr>
      <w:r>
        <w:rPr>
          <w:iCs/>
          <w:i/>
        </w:rPr>
        <w:t xml:space="preserve">References:</w:t>
      </w:r>
    </w:p>
    <w:p>
      <w:pPr>
        <w:numPr>
          <w:ilvl w:val="0"/>
          <w:numId w:val="1003"/>
        </w:numPr>
        <w:pStyle w:val="Compact"/>
      </w:pPr>
      <w:r>
        <w:t xml:space="preserve">Smith, J., &amp; Lee, K. (2021). *Marine Engineering in Coastal Cities: A Global Perspective*. Ocean Press.</w:t>
      </w:r>
    </w:p>
    <w:p>
      <w:pPr>
        <w:numPr>
          <w:ilvl w:val="0"/>
          <w:numId w:val="1003"/>
        </w:numPr>
        <w:pStyle w:val="Compact"/>
      </w:pPr>
      <w:r>
        <w:t xml:space="preserve">Taylor, R., et al. (2023). *NIWA Report: Sustainable Port Development in Wellington*. National Institute of Water and Atmospheric Research.</w:t>
      </w:r>
    </w:p>
    <w:p>
      <w:pPr>
        <w:numPr>
          <w:ilvl w:val="0"/>
          <w:numId w:val="1003"/>
        </w:numPr>
        <w:pStyle w:val="Compact"/>
      </w:pPr>
      <w:r>
        <w:t xml:space="preserve">NZIME. (2023). *Annual Survey on Workforce Challenges in Marine Engineering*. New Zealand Institute of Marine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New Zealand Wellington</dc:title>
  <dc:creator/>
  <dc:language>en</dc:language>
  <cp:keywords/>
  <dcterms:created xsi:type="dcterms:W3CDTF">2026-07-24T18:53:25Z</dcterms:created>
  <dcterms:modified xsi:type="dcterms:W3CDTF">2026-07-24T18:53:25Z</dcterms:modified>
</cp:coreProperties>
</file>

<file path=docProps/custom.xml><?xml version="1.0" encoding="utf-8"?>
<Properties xmlns="http://schemas.openxmlformats.org/officeDocument/2006/custom-properties" xmlns:vt="http://schemas.openxmlformats.org/officeDocument/2006/docPropsVTypes"/>
</file>