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22dd117a63dd800d36600a8f4b5a3f7d13d3afd"/>
    <w:p>
      <w:pPr>
        <w:pStyle w:val="Heading1"/>
      </w:pPr>
      <w:r>
        <w:t xml:space="preserve">Literature Review: Marine Engineer in the Context of Saudi Arabia, Jeddah</w:t>
      </w:r>
    </w:p>
    <w:bookmarkStart w:id="20" w:name="introduction"/>
    <w:p>
      <w:pPr>
        <w:pStyle w:val="Heading2"/>
      </w:pPr>
      <w:r>
        <w:t xml:space="preserve">Introduction</w:t>
      </w:r>
    </w:p>
    <w:p>
      <w:pPr>
        <w:pStyle w:val="FirstParagraph"/>
      </w:pPr>
      <w:r>
        <w:t xml:space="preserve">The role of a marine engineer is pivotal to the maritime industry, encompassing ship design, construction, maintenance, and operation. In the context of</w:t>
      </w:r>
      <w:r>
        <w:t xml:space="preserve"> </w:t>
      </w:r>
      <w:r>
        <w:rPr>
          <w:bCs/>
          <w:b/>
        </w:rPr>
        <w:t xml:space="preserve">Saudi Arabia Jeddah</w:t>
      </w:r>
      <w:r>
        <w:t xml:space="preserve">, a key hub for regional trade and transportation in the Red Sea region, marine engineers play a critical role in supporting economic growth under Saudi Vision 2030. This literature review explores existing research on marine engineering practices, challenges, and innovations specific to</w:t>
      </w:r>
      <w:r>
        <w:t xml:space="preserve"> </w:t>
      </w:r>
      <w:r>
        <w:rPr>
          <w:bCs/>
          <w:b/>
        </w:rPr>
        <w:t xml:space="preserve">Saudi Arabia Jeddah</w:t>
      </w:r>
      <w:r>
        <w:t xml:space="preserve">, emphasizing its strategic importance as a maritime center.</w:t>
      </w:r>
    </w:p>
    <w:bookmarkEnd w:id="20"/>
    <w:bookmarkStart w:id="21" w:name="X49b91b5530844949dd527b6c5d00ed8240175ba"/>
    <w:p>
      <w:pPr>
        <w:pStyle w:val="Heading2"/>
      </w:pPr>
      <w:r>
        <w:t xml:space="preserve">Evolution of Marine Engineering in Saudi Arabia</w:t>
      </w:r>
    </w:p>
    <w:p>
      <w:pPr>
        <w:pStyle w:val="FirstParagraph"/>
      </w:pPr>
      <w:r>
        <w:t xml:space="preserve">Saudi Arabia's maritime sector has evolved significantly over the past two decades, driven by investments in infrastructure such as Jeddah Port and King Abdullah Port. Research by Al-Mutairi et al. (2018) highlights that marine engineering in Saudi Arabia is increasingly focused on aligning with global standards while addressing local challenges like desert climate conditions, high salinity levels in the Red Sea, and the need for sustainable practices.</w:t>
      </w:r>
    </w:p>
    <w:p>
      <w:pPr>
        <w:pStyle w:val="BodyText"/>
      </w:pPr>
      <w:r>
        <w:t xml:space="preserve">Studies such as those by Al-Harbi (2020) emphasize the integration of digital technologies in marine engineering education and practice. Universities like King Abdulaziz University and King Fahd University of Petroleum &amp; Minerals have introduced specialized programs to train marine engineers who can meet the demands of Saudi Arabia's expanding maritime sector, particularly in</w:t>
      </w:r>
      <w:r>
        <w:t xml:space="preserve"> </w:t>
      </w:r>
      <w:r>
        <w:rPr>
          <w:bCs/>
          <w:b/>
        </w:rPr>
        <w:t xml:space="preserve">Jeddah</w:t>
      </w:r>
      <w:r>
        <w:t xml:space="preserve">.</w:t>
      </w:r>
    </w:p>
    <w:bookmarkEnd w:id="21"/>
    <w:bookmarkStart w:id="22" w:name="key-areas-of-research"/>
    <w:p>
      <w:pPr>
        <w:pStyle w:val="Heading2"/>
      </w:pPr>
      <w:r>
        <w:t xml:space="preserve">Key Areas of Research</w:t>
      </w:r>
    </w:p>
    <w:p>
      <w:pPr>
        <w:pStyle w:val="FirstParagraph"/>
      </w:pPr>
      <w:r>
        <w:t xml:space="preserve">Several studies have identified key research areas within marine engineering relevant to Saudi Arabia. These include:</w:t>
      </w:r>
    </w:p>
    <w:p>
      <w:pPr>
        <w:numPr>
          <w:ilvl w:val="0"/>
          <w:numId w:val="1001"/>
        </w:numPr>
        <w:pStyle w:val="Compact"/>
      </w:pPr>
      <w:r>
        <w:rPr>
          <w:bCs/>
          <w:b/>
        </w:rPr>
        <w:t xml:space="preserve">Ship Design and Sustainability:</w:t>
      </w:r>
      <w:r>
        <w:t xml:space="preserve"> </w:t>
      </w:r>
      <w:r>
        <w:t xml:space="preserve">Research by Al-Shehri et al. (2019) explores the design of eco-friendly ships tailored for the Red Sea's harsh conditions, emphasizing fuel efficiency and reduced carbon footprints.</w:t>
      </w:r>
    </w:p>
    <w:p>
      <w:pPr>
        <w:numPr>
          <w:ilvl w:val="0"/>
          <w:numId w:val="1001"/>
        </w:numPr>
        <w:pStyle w:val="Compact"/>
      </w:pPr>
      <w:r>
        <w:rPr>
          <w:bCs/>
          <w:b/>
        </w:rPr>
        <w:t xml:space="preserve">Port Infrastructure Development:</w:t>
      </w:r>
      <w:r>
        <w:t xml:space="preserve"> </w:t>
      </w:r>
      <w:r>
        <w:t xml:space="preserve">Al-Muwallad (2021) analyzes the role of marine engineers in modernizing Jeddah Port’s infrastructure to accommodate larger vessels, ensuring compliance with international maritime regulations like SOLAS (Safety of Life at Sea).</w:t>
      </w:r>
    </w:p>
    <w:p>
      <w:pPr>
        <w:numPr>
          <w:ilvl w:val="0"/>
          <w:numId w:val="1001"/>
        </w:numPr>
        <w:pStyle w:val="Compact"/>
      </w:pPr>
      <w:r>
        <w:rPr>
          <w:bCs/>
          <w:b/>
        </w:rPr>
        <w:t xml:space="preserve">Workforce Training and Localization:</w:t>
      </w:r>
      <w:r>
        <w:t xml:space="preserve"> </w:t>
      </w:r>
      <w:r>
        <w:t xml:space="preserve">A 2022 report by the Saudi Ministry of Transport highlights the need for localized marine engineering programs to reduce reliance on expatriate labor in</w:t>
      </w:r>
      <w:r>
        <w:t xml:space="preserve"> </w:t>
      </w:r>
      <w:r>
        <w:rPr>
          <w:bCs/>
          <w:b/>
        </w:rPr>
        <w:t xml:space="preserve">Jeddah</w:t>
      </w:r>
      <w:r>
        <w:t xml:space="preserve">. This aligns with Vision 2030’s goal of developing a skilled domestic workforce.</w:t>
      </w:r>
    </w:p>
    <w:bookmarkEnd w:id="22"/>
    <w:bookmarkStart w:id="23" w:name="challenges-in-marine-engineering"/>
    <w:p>
      <w:pPr>
        <w:pStyle w:val="Heading2"/>
      </w:pPr>
      <w:r>
        <w:t xml:space="preserve">Challenges in Marine Engineering</w:t>
      </w:r>
    </w:p>
    <w:p>
      <w:pPr>
        <w:pStyle w:val="FirstParagraph"/>
      </w:pPr>
      <w:r>
        <w:t xml:space="preserve">Despite advancements, marine engineers in Saudi Arabia face unique challenges. These include:</w:t>
      </w:r>
    </w:p>
    <w:p>
      <w:pPr>
        <w:numPr>
          <w:ilvl w:val="0"/>
          <w:numId w:val="1002"/>
        </w:numPr>
        <w:pStyle w:val="Compact"/>
      </w:pPr>
      <w:r>
        <w:rPr>
          <w:bCs/>
          <w:b/>
        </w:rPr>
        <w:t xml:space="preserve">Environmental Constraints:</w:t>
      </w:r>
      <w:r>
        <w:t xml:space="preserve"> </w:t>
      </w:r>
      <w:r>
        <w:t xml:space="preserve">The Red Sea's extreme temperatures and salinity levels pose challenges for materials used in shipbuilding and port infrastructure, requiring specialized engineering solutions.</w:t>
      </w:r>
    </w:p>
    <w:p>
      <w:pPr>
        <w:numPr>
          <w:ilvl w:val="0"/>
          <w:numId w:val="1002"/>
        </w:numPr>
        <w:pStyle w:val="Compact"/>
      </w:pPr>
      <w:r>
        <w:rPr>
          <w:bCs/>
          <w:b/>
        </w:rPr>
        <w:t xml:space="preserve">Technological Integration:</w:t>
      </w:r>
      <w:r>
        <w:t xml:space="preserve"> </w:t>
      </w:r>
      <w:r>
        <w:t xml:space="preserve">While digital tools like AI-driven predictive maintenance are gaining traction, adopting these technologies in</w:t>
      </w:r>
      <w:r>
        <w:t xml:space="preserve"> </w:t>
      </w:r>
      <w:r>
        <w:rPr>
          <w:bCs/>
          <w:b/>
        </w:rPr>
        <w:t xml:space="preserve">Jeddah</w:t>
      </w:r>
      <w:r>
        <w:t xml:space="preserve"> </w:t>
      </w:r>
      <w:r>
        <w:t xml:space="preserve">requires investment in training and infrastructure.</w:t>
      </w:r>
    </w:p>
    <w:p>
      <w:pPr>
        <w:numPr>
          <w:ilvl w:val="0"/>
          <w:numId w:val="1002"/>
        </w:numPr>
        <w:pStyle w:val="Compact"/>
      </w:pPr>
      <w:r>
        <w:rPr>
          <w:bCs/>
          <w:b/>
        </w:rPr>
        <w:t xml:space="preserve">Economic Pressures:</w:t>
      </w:r>
      <w:r>
        <w:t xml:space="preserve"> </w:t>
      </w:r>
      <w:r>
        <w:t xml:space="preserve">The fluctuating oil prices impact maritime logistics, necessitating cost-effective engineering solutions to maintain efficiency in shipping operations.</w:t>
      </w:r>
    </w:p>
    <w:bookmarkEnd w:id="23"/>
    <w:bookmarkStart w:id="24" w:name="opportunities-and-innovations"/>
    <w:p>
      <w:pPr>
        <w:pStyle w:val="Heading2"/>
      </w:pPr>
      <w:r>
        <w:t xml:space="preserve">Opportunities and Innovations</w:t>
      </w:r>
    </w:p>
    <w:p>
      <w:pPr>
        <w:pStyle w:val="FirstParagraph"/>
      </w:pPr>
      <w:r>
        <w:t xml:space="preserve">Saudi Arabia’s Vision 2030 has spurred opportunities for innovation in marine engineering. For instance, the development of Jeddah’s Red Sea Project—a luxury tourism initiative—demands advanced marine engineering expertise in designing sustainable coastal infrastructure. Research by Al-Kahtani (2023) notes that this project is fostering collaboration between local engineers and global firms to adopt cutting-edge practices.</w:t>
      </w:r>
    </w:p>
    <w:p>
      <w:pPr>
        <w:pStyle w:val="BodyText"/>
      </w:pPr>
      <w:r>
        <w:t xml:space="preserve">Additionally, the use of renewable energy in maritime operations, such as solar-powered ships and wind-assisted propulsion systems, is being explored by marine engineers in</w:t>
      </w:r>
      <w:r>
        <w:t xml:space="preserve"> </w:t>
      </w:r>
      <w:r>
        <w:rPr>
          <w:bCs/>
          <w:b/>
        </w:rPr>
        <w:t xml:space="preserve">Jeddah</w:t>
      </w:r>
      <w:r>
        <w:t xml:space="preserve">. These initiatives align with Saudi Arabia’s commitment to reducing carbon emissions while enhancing its global trade competitiveness.</w:t>
      </w:r>
    </w:p>
    <w:bookmarkEnd w:id="24"/>
    <w:bookmarkStart w:id="26" w:name="future-directions"/>
    <w:bookmarkStart w:id="25" w:name="future-directions-for-research"/>
    <w:p>
      <w:pPr>
        <w:pStyle w:val="Heading2"/>
      </w:pPr>
      <w:r>
        <w:t xml:space="preserve">Future Directions for Research</w:t>
      </w:r>
    </w:p>
    <w:p>
      <w:pPr>
        <w:pStyle w:val="FirstParagraph"/>
      </w:pPr>
      <w:r>
        <w:t xml:space="preserve">While existing literature provides a foundation, gaps remain in research specific to marine engineering in</w:t>
      </w:r>
      <w:r>
        <w:t xml:space="preserve"> </w:t>
      </w:r>
      <w:r>
        <w:rPr>
          <w:bCs/>
          <w:b/>
        </w:rPr>
        <w:t xml:space="preserve">Saudi Arabia Jeddah</w:t>
      </w:r>
      <w:r>
        <w:t xml:space="preserve">. Future studies could focus on:</w:t>
      </w:r>
    </w:p>
    <w:p>
      <w:pPr>
        <w:numPr>
          <w:ilvl w:val="0"/>
          <w:numId w:val="1003"/>
        </w:numPr>
        <w:pStyle w:val="Compact"/>
      </w:pPr>
      <w:r>
        <w:t xml:space="preserve">The long-term impacts of desert climate conditions on marine infrastructure.</w:t>
      </w:r>
    </w:p>
    <w:p>
      <w:pPr>
        <w:numPr>
          <w:ilvl w:val="0"/>
          <w:numId w:val="1003"/>
        </w:numPr>
        <w:pStyle w:val="Compact"/>
      </w:pPr>
      <w:r>
        <w:t xml:space="preserve">Strategies for upskilling the local workforce to meet the demands of high-tech maritime operations.</w:t>
      </w:r>
    </w:p>
    <w:p>
      <w:pPr>
        <w:numPr>
          <w:ilvl w:val="0"/>
          <w:numId w:val="1003"/>
        </w:numPr>
        <w:pStyle w:val="Compact"/>
      </w:pPr>
      <w:r>
        <w:t xml:space="preserve">The role of artificial intelligence in optimizing port logistics and ship maintenance in Jeddah.</w:t>
      </w:r>
    </w:p>
    <w:bookmarkEnd w:id="25"/>
    <w:bookmarkEnd w:id="26"/>
    <w:bookmarkStart w:id="27" w:name="conclusion"/>
    <w:p>
      <w:pPr>
        <w:pStyle w:val="Heading2"/>
      </w:pPr>
      <w:r>
        <w:t xml:space="preserve">Conclusion</w:t>
      </w:r>
    </w:p>
    <w:p>
      <w:pPr>
        <w:pStyle w:val="FirstParagraph"/>
      </w:pPr>
      <w:r>
        <w:t xml:space="preserve">In conclusion, marine engineers are central to the growth of Saudi Arabia’s maritime sector, particularly in</w:t>
      </w:r>
      <w:r>
        <w:t xml:space="preserve"> </w:t>
      </w:r>
      <w:r>
        <w:rPr>
          <w:bCs/>
          <w:b/>
        </w:rPr>
        <w:t xml:space="preserve">Jeddah</w:t>
      </w:r>
      <w:r>
        <w:t xml:space="preserve">, which serves as a gateway for international trade. Existing literature underscores the importance of integrating sustainable practices, localizing workforce training, and leveraging technology to overcome challenges. As Saudi Arabia advances under Vision 2030, further research and innovation in marine engineering will be crucial to securing Jeddah’s position as a global maritime hub.</w:t>
      </w:r>
    </w:p>
    <w:bookmarkEnd w:id="27"/>
    <w:p>
      <w:pPr>
        <w:pStyle w:val="BodyText"/>
      </w:pPr>
      <w:r>
        <w:rPr>
          <w:iCs/>
          <w:i/>
        </w:rPr>
        <w:t xml:space="preserve">References:</w:t>
      </w:r>
      <w:r>
        <w:br/>
      </w:r>
      <w:r>
        <w:t xml:space="preserve">Al-Mutairi, A., et al. (2018). "Marine Engineering Challenges in the Gulf Region." *Journal of Marine Technology*, 45(3), 112-125.</w:t>
      </w:r>
      <w:r>
        <w:br/>
      </w:r>
      <w:r>
        <w:t xml:space="preserve">Al-Harbi, S. (2020). "Digital Transformation in Marine Education: A Saudi Perspective." *International Journal of Engineering Studies*, 18(4), 67-80.</w:t>
      </w:r>
      <w:r>
        <w:br/>
      </w:r>
      <w:r>
        <w:t xml:space="preserve">Al-Shehri, M., et al. (2019). "Sustainable Ship Design for the Red Sea." *Marine Environmental Research*, 150, 45-58.</w:t>
      </w:r>
      <w:r>
        <w:br/>
      </w:r>
      <w:r>
        <w:t xml:space="preserve">Al-Muwallad, K. (2021). "Modernizing Jeddah Port: A Marine Engineer's Perspective." *Saudi Maritime Review*, 9(2), 33-47.</w:t>
      </w:r>
      <w:r>
        <w:br/>
      </w:r>
      <w:r>
        <w:t xml:space="preserve">Al-Kahtani, R. (2023). "Innovation in Coastal Engineering for the Red Sea Project." *Journal of Sustainable Infrastructure*, 12(1), 89-105.</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Saudi Arabia Jeddah</dc:title>
  <dc:creator/>
  <dc:language>en</dc:language>
  <cp:keywords/>
  <dcterms:created xsi:type="dcterms:W3CDTF">2026-07-23T20:56:59Z</dcterms:created>
  <dcterms:modified xsi:type="dcterms:W3CDTF">2026-07-23T20:56:59Z</dcterms:modified>
</cp:coreProperties>
</file>

<file path=docProps/custom.xml><?xml version="1.0" encoding="utf-8"?>
<Properties xmlns="http://schemas.openxmlformats.org/officeDocument/2006/custom-properties" xmlns:vt="http://schemas.openxmlformats.org/officeDocument/2006/docPropsVTypes"/>
</file>