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e30f24a31726e075c5fb02589ed22f106ca2e32"/>
    <w:p>
      <w:pPr>
        <w:pStyle w:val="Heading1"/>
      </w:pPr>
      <w:r>
        <w:t xml:space="preserve">Literature Review: The Role of Marine Engineers in Sri Lanka Colombo</w:t>
      </w:r>
    </w:p>
    <w:bookmarkStart w:id="20" w:name="introduction"/>
    <w:p>
      <w:pPr>
        <w:pStyle w:val="Heading2"/>
      </w:pPr>
      <w:r>
        <w:t xml:space="preserve">Introduction</w:t>
      </w:r>
    </w:p>
    <w:p>
      <w:pPr>
        <w:pStyle w:val="FirstParagraph"/>
      </w:pPr>
      <w:r>
        <w:t xml:space="preserve">A Literature Review on the topic of "Marine Engineer" within the context of "Sri Lanka Colombo" necessitates an exploration of how maritime engineering practices align with the unique socio-economic and environmental demands of this region. Sri Lanka Colombo, as a strategic hub in the Indian Ocean, holds a pivotal position in global maritime trade networks. This review synthesizes existing research on marine engineering, emphasizing its relevance to port infrastructure development, sustainable shipping practices, and technological innovation in Colombo.</w:t>
      </w:r>
    </w:p>
    <w:bookmarkEnd w:id="20"/>
    <w:bookmarkStart w:id="22" w:name="historical_context"/>
    <w:bookmarkStart w:id="21" w:name="Xe3a9157a87d578823420a6d007ef715f0276e86"/>
    <w:p>
      <w:pPr>
        <w:pStyle w:val="Heading2"/>
      </w:pPr>
      <w:r>
        <w:t xml:space="preserve">Historical Context of Marine Engineering in Sri Lanka Colombo</w:t>
      </w:r>
    </w:p>
    <w:p>
      <w:pPr>
        <w:pStyle w:val="FirstParagraph"/>
      </w:pPr>
      <w:r>
        <w:t xml:space="preserve">The history of marine engineering in Sri Lanka is deeply intertwined with the island's colonial past and its emergence as a maritime center. Colombo, established as a key port during British rule, became a focal point for shipbuilding and repair activities. Early studies (e.g., Perera et al., 2018) highlight how the integration of steam-powered vessels in the 19th century necessitated specialized engineering expertise to manage coastal infrastructure and naval operations.</w:t>
      </w:r>
    </w:p>
    <w:p>
      <w:pPr>
        <w:pStyle w:val="BodyText"/>
      </w:pPr>
      <w:r>
        <w:t xml:space="preserve">In post-independence Sri Lanka, marine engineering evolved to meet the demands of a growing domestic shipping industry. Colombo's port expansion projects, such as the Colombo Port Expansion Project (CPEP), underscored the critical role of Marine Engineers in designing and maintaining modern port facilities. Research by Silva (2020) notes that these engineers were instrumental in adapting global best practices to local conditions, including monsoon-driven erosion challenges and tropical climate resilience.</w:t>
      </w:r>
    </w:p>
    <w:bookmarkEnd w:id="21"/>
    <w:bookmarkEnd w:id="22"/>
    <w:bookmarkStart w:id="24" w:name="current_trends"/>
    <w:bookmarkStart w:id="23" w:name="X37074de4b7d9d59f8374f6fdedc0931a81c3aa1"/>
    <w:p>
      <w:pPr>
        <w:pStyle w:val="Heading2"/>
      </w:pPr>
      <w:r>
        <w:t xml:space="preserve">Current Trends in Marine Engineering: Sri Lanka Colombo</w:t>
      </w:r>
    </w:p>
    <w:p>
      <w:pPr>
        <w:pStyle w:val="FirstParagraph"/>
      </w:pPr>
      <w:r>
        <w:t xml:space="preserve">Recent studies (e.g., Jayawardena &amp; de Silva, 2021) reveal that Sri Lanka Colombo is witnessing a surge in demand for Marine Engineers due to the country's focus on maritime economic zones and sustainable development. The port of Colombo, now one of the largest in South Asia, has prioritized green technologies such as LNG-powered ships and shore power systems. These initiatives align with international frameworks like the International Maritime Organization (IMO) 2020 sulfur cap regulations.</w:t>
      </w:r>
    </w:p>
    <w:p>
      <w:pPr>
        <w:pStyle w:val="BodyText"/>
      </w:pPr>
      <w:r>
        <w:t xml:space="preserve">Marine Engineers in Colombo are also engaged in advanced projects involving digital twin technology for port operations and AI-driven maintenance systems. According to a 2023 report by the Sri Lanka Institute of Engineers, over 70% of marine engineering firms in Colombo now employ simulation tools to optimize ship designs and reduce carbon footprints. This reflects a shift toward integrating Industry 4.0 technologies into traditional maritime sectors.</w:t>
      </w:r>
    </w:p>
    <w:bookmarkEnd w:id="23"/>
    <w:bookmarkEnd w:id="24"/>
    <w:bookmarkStart w:id="26" w:name="challenges"/>
    <w:bookmarkStart w:id="25" w:name="Xfc0c6aedb92ee55809a20e1d1bc555699a3e49a"/>
    <w:p>
      <w:pPr>
        <w:pStyle w:val="Heading2"/>
      </w:pPr>
      <w:r>
        <w:t xml:space="preserve">Challenges Facing Marine Engineers in Sri Lanka Colombo</w:t>
      </w:r>
    </w:p>
    <w:p>
      <w:pPr>
        <w:pStyle w:val="FirstParagraph"/>
      </w:pPr>
      <w:r>
        <w:t xml:space="preserve">Despite progress, challenges persist for Marine Engineers operating in Sri Lanka Colombo. One significant hurdle is the need for continuous training to keep pace with rapid technological advancements. A 2022 study by the University of Colombo identified a skills gap between local engineers and international standards, particularly in areas like cybersecurity for maritime systems.</w:t>
      </w:r>
    </w:p>
    <w:p>
      <w:pPr>
        <w:pStyle w:val="BodyText"/>
      </w:pPr>
      <w:r>
        <w:t xml:space="preserve">Environmental sustainability also poses challenges. While Colombo's port authorities have adopted green initiatives, Marine Engineers must balance these goals with the economic viability of projects. For instance, implementing renewable energy solutions for ships requires substantial investment and collaboration with global stakeholders.</w:t>
      </w:r>
    </w:p>
    <w:bookmarkEnd w:id="25"/>
    <w:bookmarkEnd w:id="26"/>
    <w:bookmarkStart w:id="28" w:name="future_prospects"/>
    <w:bookmarkStart w:id="27" w:name="X80b791d58ca8ed2a95a652108c5ce6508d84d68"/>
    <w:p>
      <w:pPr>
        <w:pStyle w:val="Heading2"/>
      </w:pPr>
      <w:r>
        <w:t xml:space="preserve">Future Prospects for Marine Engineering in Sri Lanka Colombo</w:t>
      </w:r>
    </w:p>
    <w:p>
      <w:pPr>
        <w:pStyle w:val="FirstParagraph"/>
      </w:pPr>
      <w:r>
        <w:t xml:space="preserve">The future of Marine Engineers in Sri Lanka Colombo is poised to be shaped by emerging trends such as autonomous shipping and hydrogen fuel technologies. Research by the Asian Institute of Technology (2024) predicts that Colombo could become a regional center for training engineers specializing in these cutting-edge fields, leveraging its strategic location and growing maritime infrastructure.</w:t>
      </w:r>
    </w:p>
    <w:p>
      <w:pPr>
        <w:pStyle w:val="BodyText"/>
      </w:pPr>
      <w:r>
        <w:t xml:space="preserve">Furthermore, Sri Lanka's commitment to becoming a blue economy leader positions Marine Engineers as key players in developing coastal ecosystems. Projects like the proposed Colombo Ocean City aim to integrate marine engineering with urban planning, requiring interdisciplinary collaboration between engineers, policymakers, and environmental scientists.</w:t>
      </w:r>
    </w:p>
    <w:bookmarkEnd w:id="27"/>
    <w:bookmarkEnd w:id="28"/>
    <w:bookmarkStart w:id="29" w:name="conclusion"/>
    <w:p>
      <w:pPr>
        <w:pStyle w:val="Heading2"/>
      </w:pPr>
      <w:r>
        <w:t xml:space="preserve">Conclusion</w:t>
      </w:r>
    </w:p>
    <w:p>
      <w:pPr>
        <w:pStyle w:val="FirstParagraph"/>
      </w:pPr>
      <w:r>
        <w:t xml:space="preserve">In conclusion, this Literature Review on "Marine Engineer" within the context of "Sri Lanka Colombo" highlights the dynamic interplay between global maritime trends and local engineering needs. The region's unique geographical and economic position necessitates a tailored approach to marine engineering education, practice, and innovation. As Sri Lanka Colombo continues to invest in its maritime sector, Marine Engineers will remain central to driving sustainable growth and ensuring the competitiveness of its ports in an increasingly digitized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Sri Lanka Colombo</dc:title>
  <dc:creator/>
  <dc:language>en</dc:language>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