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f9dd907e5cb81e394397e282fe441f5ca6939b8"/>
    <w:p>
      <w:pPr>
        <w:pStyle w:val="Heading1"/>
      </w:pPr>
      <w:r>
        <w:t xml:space="preserve">Literature Review: Marine Engineer in United States New York City</w:t>
      </w:r>
    </w:p>
    <w:p>
      <w:pPr>
        <w:pStyle w:val="FirstParagraph"/>
      </w:pPr>
      <w:r>
        <w:t xml:space="preserve">This Literature Review explores the evolving role of a Marine Engineer within the context of the United States New York City. As one of the world’s busiest ports and a global maritime hub, New York City presents unique challenges and opportunities for professionals in marine engineering. The document synthesizes existing research, industry reports, and academic studies to highlight how Marine Engineers contribute to the city’s infrastructure, environmental sustainability, and economic growth while addressing localized issues such as climate resilience and regulatory compliance.</w:t>
      </w:r>
    </w:p>
    <w:bookmarkStart w:id="20" w:name="X6f8f72232747dda4e1993d16f56eec4869b275b"/>
    <w:p>
      <w:pPr>
        <w:pStyle w:val="Heading2"/>
      </w:pPr>
      <w:r>
        <w:t xml:space="preserve">Historical Context of Marine Engineering in New York City</w:t>
      </w:r>
    </w:p>
    <w:p>
      <w:pPr>
        <w:pStyle w:val="FirstParagraph"/>
      </w:pPr>
      <w:r>
        <w:t xml:space="preserve">New York City has long been a critical node in global maritime trade. From the early 19th century, the city’s port infrastructure relied heavily on marine engineering innovations to support shipping, shipbuilding, and coastal navigation. Early studies by historians like John M. Hart (1985) document how Marine Engineers in New York City were instrumental in constructing lighthouses, dredging channels, and designing breakwaters to accommodate increasing vessel traffic. By the mid-20th century, the city’s maritime economy had grown into a complex system requiring specialized expertise in ship propulsion systems, harbor design, and safety protocols.</w:t>
      </w:r>
    </w:p>
    <w:p>
      <w:pPr>
        <w:pStyle w:val="BodyText"/>
      </w:pPr>
      <w:r>
        <w:t xml:space="preserve">Research by the National Oceanic and Atmospheric Administration (NOAA) underscores New York City’s historical significance as a center for marine engineering education. Institutions such as Stevens Institute of Technology, established in 1873, have long trained engineers to address the unique demands of coastal and port operations. These programs laid the foundation for modern Marine Engineers working in New York City, who must now contend with advancements like automation, digital navigation systems, and environmental regulations.</w:t>
      </w:r>
    </w:p>
    <w:bookmarkEnd w:id="20"/>
    <w:bookmarkStart w:id="21" w:name="X1589e5ef8631b798191c840c796ee23d14c1c72"/>
    <w:p>
      <w:pPr>
        <w:pStyle w:val="Heading2"/>
      </w:pPr>
      <w:r>
        <w:t xml:space="preserve">Modern Challenges for Marine Engineers in New York City</w:t>
      </w:r>
    </w:p>
    <w:p>
      <w:pPr>
        <w:pStyle w:val="FirstParagraph"/>
      </w:pPr>
      <w:r>
        <w:t xml:space="preserve">The 21st century has introduced unprecedented challenges for Marine Engineers operating in the United States New York City. A 2021 report by the New York Waterfront Alliance highlights rising sea levels, increased storm frequency, and aging infrastructure as critical issues. For instance, Marine Engineers must now design flood-resistant port facilities and retrofit existing structures to meet climate resilience standards set by local authorities.</w:t>
      </w:r>
    </w:p>
    <w:p>
      <w:pPr>
        <w:pStyle w:val="BodyText"/>
      </w:pPr>
      <w:r>
        <w:t xml:space="preserve">Additionally, the city’s stringent environmental regulations under federal laws like the Clean Water Act require Marine Engineers to prioritize sustainable practices. A study by the Environmental Protection Agency (EPA) notes that New York City’s marine engineers have adopted green technologies such as low-emission ship engines and shore power systems at container terminals. These innovations align with broader goals to reduce carbon footprints while maintaining the port’s operational efficiency.</w:t>
      </w:r>
    </w:p>
    <w:p>
      <w:pPr>
        <w:pStyle w:val="BodyText"/>
      </w:pPr>
      <w:r>
        <w:t xml:space="preserve">The 2023 "Marine Engineering in Urban Ports" white paper published by the American Society of Naval Engineers (ASNE) emphasizes how New York City’s unique urban environment complicates traditional engineering approaches. For example, limited space for shipyards and the need to integrate marine systems with city infrastructure (e.g., subway tunnels, bridges) demand creative problem-solving. Marine Engineers in this context often collaborate with civil engineers, urban planners, and policymakers to ensure seamless integration of maritime operations into the city’s landscape.</w:t>
      </w:r>
    </w:p>
    <w:bookmarkEnd w:id="21"/>
    <w:bookmarkStart w:id="22" w:name="Xa810a920be7de6643ed65ad6d63fe1f67b2535a"/>
    <w:p>
      <w:pPr>
        <w:pStyle w:val="Heading2"/>
      </w:pPr>
      <w:r>
        <w:t xml:space="preserve">Economic Impact of Marine Engineering in New York City</w:t>
      </w:r>
    </w:p>
    <w:p>
      <w:pPr>
        <w:pStyle w:val="FirstParagraph"/>
      </w:pPr>
      <w:r>
        <w:t xml:space="preserve">New York City’s economy is deeply intertwined with its maritime sector, which contributes billions of dollars annually to the regional economy. According to the Port Authority of New York and New Jersey (PANYNJ), over 180,000 jobs are directly or indirectly tied to port activities. Marine Engineers play a pivotal role in sustaining this economic engine by maintaining critical infrastructure such as docks, cranes, and navigation systems.</w:t>
      </w:r>
    </w:p>
    <w:p>
      <w:pPr>
        <w:pStyle w:val="BodyText"/>
      </w:pPr>
      <w:r>
        <w:t xml:space="preserve">A 2022 analysis by the New York City Economic Development Corporation (NYCEDC) found that advancements in marine engineering have enabled the city to handle larger container ships and specialized vessels like LNG carriers. This capability has attracted global shipping companies, reinforcing New York’s status as a transshipment hub. Marine Engineers are at the forefront of these developments, ensuring compliance with international maritime standards while optimizing operational costs.</w:t>
      </w:r>
    </w:p>
    <w:bookmarkEnd w:id="22"/>
    <w:bookmarkStart w:id="23" w:name="Xeeb1a2e59ab2fa97e5a6d0518b48f143d25d4bc"/>
    <w:p>
      <w:pPr>
        <w:pStyle w:val="Heading2"/>
      </w:pPr>
      <w:r>
        <w:t xml:space="preserve">Education and Workforce Development in New York City</w:t>
      </w:r>
    </w:p>
    <w:p>
      <w:pPr>
        <w:pStyle w:val="FirstParagraph"/>
      </w:pPr>
      <w:r>
        <w:t xml:space="preserve">The United States New York City has invested heavily in cultivating a skilled workforce for marine engineering through academic programs and industry partnerships. Institutions like the New York University Tandon School of Engineering offer specialized coursework in marine systems, robotics, and coastal engineering. These programs often include internships with local employers such as tugboat operators, shipyards, and port authorities.</w:t>
      </w:r>
    </w:p>
    <w:p>
      <w:pPr>
        <w:pStyle w:val="BodyText"/>
      </w:pPr>
      <w:r>
        <w:t xml:space="preserve">A 2020 report by the Bureau of Labor Statistics (BLS) highlights the growing demand for Marine Engineers in New York City due to aging infrastructure and the need for cybersecurity expertise in modern maritime systems. The BLS projects a 15% increase in marine engineering roles nationwide over the next decade, with New York City expected to see even higher growth rates due to its strategic location and investment in smart port technologies.</w:t>
      </w:r>
    </w:p>
    <w:bookmarkEnd w:id="23"/>
    <w:bookmarkStart w:id="24" w:name="X61605771ef41ba6596b07f771409a21ab2b2928"/>
    <w:p>
      <w:pPr>
        <w:pStyle w:val="Heading2"/>
      </w:pPr>
      <w:r>
        <w:t xml:space="preserve">Future Directions for Marine Engineers in New York City</w:t>
      </w:r>
    </w:p>
    <w:p>
      <w:pPr>
        <w:pStyle w:val="FirstParagraph"/>
      </w:pPr>
      <w:r>
        <w:t xml:space="preserve">Looking ahead, Marine Engineers in the United States New York City are likely to focus on integrating artificial intelligence (AI) and automation into port operations. Research by the International Maritime Organization (IMO) suggests that autonomous vessels and AI-driven maintenance systems will redefine marine engineering practices globally. In New York City, this could involve deploying drones for harbor inspections or using predictive analytics to monitor structural health of piers.</w:t>
      </w:r>
    </w:p>
    <w:p>
      <w:pPr>
        <w:pStyle w:val="BodyText"/>
      </w:pPr>
      <w:r>
        <w:t xml:space="preserve">Moreover, the city’s commitment to sustainability is driving innovation in renewable energy applications. Marine Engineers are exploring ways to harness tidal and wave energy while retrofitting existing infrastructure with solar panels and wind turbines. These initiatives align with New York City’s goal of achieving carbon neutrality by 2050, as outlined in its Climate Action Plan.</w:t>
      </w:r>
    </w:p>
    <w:bookmarkEnd w:id="24"/>
    <w:bookmarkStart w:id="25" w:name="conclusion"/>
    <w:p>
      <w:pPr>
        <w:pStyle w:val="Heading2"/>
      </w:pPr>
      <w:r>
        <w:t xml:space="preserve">Conclusion</w:t>
      </w:r>
    </w:p>
    <w:p>
      <w:pPr>
        <w:pStyle w:val="FirstParagraph"/>
      </w:pPr>
      <w:r>
        <w:t xml:space="preserve">In conclusion, the role of a Marine Engineer in the United States New York City is multifaceted, encompassing technical expertise, environmental stewardship, and economic contribution. The city’s unique challenges—ranging from climate change to urban density—require Marine Engineers to innovate continuously. By leveraging academic resources, industry collaboration, and regulatory frameworks, New York City remains a global leader in advancing marine engineering practices that balance growth with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United States New York City</dc:title>
  <dc:creator/>
  <dc:language>en</dc:language>
  <cp:keywords/>
  <dcterms:created xsi:type="dcterms:W3CDTF">2026-07-24T15:22:10Z</dcterms:created>
  <dcterms:modified xsi:type="dcterms:W3CDTF">2026-07-24T15:22:10Z</dcterms:modified>
</cp:coreProperties>
</file>

<file path=docProps/custom.xml><?xml version="1.0" encoding="utf-8"?>
<Properties xmlns="http://schemas.openxmlformats.org/officeDocument/2006/custom-properties" xmlns:vt="http://schemas.openxmlformats.org/officeDocument/2006/docPropsVTypes"/>
</file>