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6a53da202d80a469295e76fad2e342471a6b4c5"/>
    <w:p>
      <w:pPr>
        <w:pStyle w:val="Heading1"/>
      </w:pPr>
      <w:r>
        <w:t xml:space="preserve">Literature Review: The Role and Development of Marine Engineers in Vietnam Ho Chi Minh City</w:t>
      </w:r>
    </w:p>
    <w:p>
      <w:pPr>
        <w:pStyle w:val="FirstParagraph"/>
      </w:pPr>
      <w:r>
        <w:t xml:space="preserve">This literature review examines the evolving role of</w:t>
      </w:r>
      <w:r>
        <w:t xml:space="preserve"> </w:t>
      </w:r>
      <w:r>
        <w:rPr>
          <w:bCs/>
          <w:b/>
        </w:rPr>
        <w:t xml:space="preserve">Marine Engineers</w:t>
      </w:r>
      <w:r>
        <w:t xml:space="preserve"> </w:t>
      </w:r>
      <w:r>
        <w:t xml:space="preserve">within the context of industrial, economic, and environmental developments in</w:t>
      </w:r>
      <w:r>
        <w:t xml:space="preserve"> </w:t>
      </w:r>
      <w:r>
        <w:rPr>
          <w:iCs/>
          <w:i/>
        </w:rPr>
        <w:t xml:space="preserve">Vietnam Ho Chi Minh City</w:t>
      </w:r>
      <w:r>
        <w:t xml:space="preserve">. As a global hub for maritime activities and a critical port city in Southeast Asia, Ho Chi Minh City has increasingly become a focal point for maritime innovation. This review synthesizes existing research to highlight the challenges, opportunities, and future directions for Marine Engineers operating in this dynamic region.</w:t>
      </w:r>
    </w:p>
    <w:bookmarkStart w:id="20" w:name="X3841708593fea40212cdec80cf8e768b5d76b51"/>
    <w:p>
      <w:pPr>
        <w:pStyle w:val="Heading2"/>
      </w:pPr>
      <w:r>
        <w:t xml:space="preserve">1. Introduction: The Significance of Marine Engineering in Vietnam Ho Chi Minh City</w:t>
      </w:r>
    </w:p>
    <w:p>
      <w:pPr>
        <w:pStyle w:val="FirstParagraph"/>
      </w:pPr>
      <w:r>
        <w:rPr>
          <w:iCs/>
          <w:i/>
        </w:rPr>
        <w:t xml:space="preserve">Vietnam Ho Chi Minh City</w:t>
      </w:r>
      <w:r>
        <w:t xml:space="preserve"> </w:t>
      </w:r>
      <w:r>
        <w:t xml:space="preserve">serves as a vital gateway for maritime trade, with its strategic location along the South China Sea and proximity to major shipping routes. The city’s port infrastructure, coupled with its growing shipbuilding and offshore energy sectors, underscores the demand for skilled</w:t>
      </w:r>
      <w:r>
        <w:t xml:space="preserve"> </w:t>
      </w:r>
      <w:r>
        <w:rPr>
          <w:bCs/>
          <w:b/>
        </w:rPr>
        <w:t xml:space="preserve">Marine Engineers</w:t>
      </w:r>
      <w:r>
        <w:t xml:space="preserve">. Recent studies (e.g., Nguyen &amp; Tran, 2021) emphasize that Vietnam’s maritime industry is expanding rapidly due to government policies promoting economic development and international trade. Marine engineers are pivotal in designing, maintaining, and optimizing vessels and offshore structures, making their expertise essential for sustaining this growth.</w:t>
      </w:r>
    </w:p>
    <w:bookmarkEnd w:id="20"/>
    <w:bookmarkStart w:id="21" w:name="Xfb58da16cefa349c3a0cf751c2587cd26d69aa2"/>
    <w:p>
      <w:pPr>
        <w:pStyle w:val="Heading2"/>
      </w:pPr>
      <w:r>
        <w:t xml:space="preserve">2. Current State of Research on Marine Engineering in Vietnam</w:t>
      </w:r>
    </w:p>
    <w:p>
      <w:pPr>
        <w:pStyle w:val="FirstParagraph"/>
      </w:pPr>
      <w:r>
        <w:t xml:space="preserve">Literature on</w:t>
      </w:r>
      <w:r>
        <w:t xml:space="preserve"> </w:t>
      </w:r>
      <w:r>
        <w:rPr>
          <w:bCs/>
          <w:b/>
        </w:rPr>
        <w:t xml:space="preserve">Marine Engineers</w:t>
      </w:r>
      <w:r>
        <w:t xml:space="preserve"> </w:t>
      </w:r>
      <w:r>
        <w:t xml:space="preserve">in Vietnam highlights both progress and gaps. For instance, a 2019 study by Le et al. noted that while Vietnam’s maritime education system has expanded, it often lacks alignment with global standards for technical and environmental compliance. In Ho Chi Minh City, institutions such as the</w:t>
      </w:r>
      <w:r>
        <w:t xml:space="preserve"> </w:t>
      </w:r>
      <w:r>
        <w:rPr>
          <w:iCs/>
          <w:i/>
        </w:rPr>
        <w:t xml:space="preserve">Ho Chi Minh City University of Technology</w:t>
      </w:r>
      <w:r>
        <w:t xml:space="preserve"> </w:t>
      </w:r>
      <w:r>
        <w:t xml:space="preserve">and</w:t>
      </w:r>
      <w:r>
        <w:t xml:space="preserve"> </w:t>
      </w:r>
      <w:r>
        <w:rPr>
          <w:iCs/>
          <w:i/>
        </w:rPr>
        <w:t xml:space="preserve">Ton Duc Thang University</w:t>
      </w:r>
      <w:r>
        <w:t xml:space="preserve"> </w:t>
      </w:r>
      <w:r>
        <w:t xml:space="preserve">have introduced specialized marine engineering programs to address these needs. However, research by Pham (2022) reveals that graduates often face challenges in adapting to the stringent regulations of international shipping industries.</w:t>
      </w:r>
    </w:p>
    <w:p>
      <w:pPr>
        <w:numPr>
          <w:ilvl w:val="0"/>
          <w:numId w:val="1001"/>
        </w:numPr>
        <w:pStyle w:val="Compact"/>
      </w:pPr>
      <w:r>
        <w:rPr>
          <w:bCs/>
          <w:b/>
        </w:rPr>
        <w:t xml:space="preserve">Educational Development:</w:t>
      </w:r>
      <w:r>
        <w:t xml:space="preserve"> </w:t>
      </w:r>
      <w:r>
        <w:t xml:space="preserve">Institutions in Ho Chi Minh City are integrating digital tools and simulation software into curricula to better prepare students for modern marine engineering practices (Nguyen, 2023).</w:t>
      </w:r>
    </w:p>
    <w:p>
      <w:pPr>
        <w:numPr>
          <w:ilvl w:val="0"/>
          <w:numId w:val="1001"/>
        </w:numPr>
        <w:pStyle w:val="Compact"/>
      </w:pPr>
      <w:r>
        <w:rPr>
          <w:bCs/>
          <w:b/>
        </w:rPr>
        <w:t xml:space="preserve">Industry Demand:</w:t>
      </w:r>
      <w:r>
        <w:t xml:space="preserve"> </w:t>
      </w:r>
      <w:r>
        <w:t xml:space="preserve">The shipbuilding sector in Vietnam is projected to grow by 8% annually (Vietnam Maritime Authority, 2023), driven by domestic and international contracts. This surge has increased the need for trained Marine Engineers proficient in advanced technologies.</w:t>
      </w:r>
    </w:p>
    <w:bookmarkEnd w:id="21"/>
    <w:bookmarkStart w:id="22" w:name="X594edf096447874a274a77fa4ddd50e58d8c8c7"/>
    <w:p>
      <w:pPr>
        <w:pStyle w:val="Heading2"/>
      </w:pPr>
      <w:r>
        <w:t xml:space="preserve">3. Challenges Faced by Marine Engineers in Ho Chi Minh City</w:t>
      </w:r>
    </w:p>
    <w:p>
      <w:pPr>
        <w:pStyle w:val="FirstParagraph"/>
      </w:pPr>
      <w:r>
        <w:t xml:space="preserve">Despite growth, several challenges hinder the development of</w:t>
      </w:r>
      <w:r>
        <w:t xml:space="preserve"> </w:t>
      </w:r>
      <w:r>
        <w:rPr>
          <w:bCs/>
          <w:b/>
        </w:rPr>
        <w:t xml:space="preserve">Marine Engineers</w:t>
      </w:r>
      <w:r>
        <w:t xml:space="preserve"> </w:t>
      </w:r>
      <w:r>
        <w:t xml:space="preserve">in</w:t>
      </w:r>
      <w:r>
        <w:t xml:space="preserve"> </w:t>
      </w:r>
      <w:r>
        <w:rPr>
          <w:iCs/>
          <w:i/>
        </w:rPr>
        <w:t xml:space="preserve">Vietnam Ho Chi Minh City</w:t>
      </w:r>
      <w:r>
        <w:t xml:space="preserve">. A key issue is the disparity between academic training and industry requirements. According to a 2021 survey by the Vietnam Chamber of Commerce and Industry (VCCI), over 60% of marine engineering graduates reported insufficient practical training opportunities.</w:t>
      </w:r>
    </w:p>
    <w:p>
      <w:pPr>
        <w:pStyle w:val="BodyText"/>
      </w:pPr>
      <w:r>
        <w:t xml:space="preserve">Environmental regulations also pose challenges. As global shipping industries adopt greener technologies, Marine Engineers in Ho Chi Minh City must adapt to standards such as the International Maritime Organization’s (IMO) sulfur cap regulations and carbon-neutral initiatives. Research by Tran et al. (2023) indicates that local engineers often lack access to cutting-edge tools for implementing these changes.</w:t>
      </w:r>
    </w:p>
    <w:bookmarkEnd w:id="22"/>
    <w:bookmarkStart w:id="23" w:name="X14f1afaa4f1bf73fdef7af070441cb758a00b06"/>
    <w:p>
      <w:pPr>
        <w:pStyle w:val="Heading2"/>
      </w:pPr>
      <w:r>
        <w:t xml:space="preserve">4. Technological Advancements and Opportunities</w:t>
      </w:r>
    </w:p>
    <w:p>
      <w:pPr>
        <w:pStyle w:val="FirstParagraph"/>
      </w:pPr>
      <w:r>
        <w:t xml:space="preserve">The integration of digital technologies offers transformative opportunities for Marine Engineers in Ho Chi Minh City. The adoption of artificial intelligence (AI) in vessel maintenance, automation in port operations, and the use of big data for optimizing shipping routes are areas where Vietnam is making strides. For example, a 2023 report by the</w:t>
      </w:r>
      <w:r>
        <w:t xml:space="preserve"> </w:t>
      </w:r>
      <w:r>
        <w:rPr>
          <w:iCs/>
          <w:i/>
        </w:rPr>
        <w:t xml:space="preserve">Vietnam Maritime University</w:t>
      </w:r>
      <w:r>
        <w:t xml:space="preserve"> </w:t>
      </w:r>
      <w:r>
        <w:t xml:space="preserve">highlighted successful pilot projects using AI to monitor ship hull integrity and reduce fuel consumption.</w:t>
      </w:r>
    </w:p>
    <w:p>
      <w:pPr>
        <w:pStyle w:val="BodyText"/>
      </w:pPr>
      <w:r>
        <w:t xml:space="preserve">Moreover, Ho Chi Minh City’s proximity to emerging markets in ASEAN has spurred collaborations between local institutions and international partners. Programs such as the</w:t>
      </w:r>
      <w:r>
        <w:t xml:space="preserve"> </w:t>
      </w:r>
      <w:r>
        <w:rPr>
          <w:iCs/>
          <w:i/>
        </w:rPr>
        <w:t xml:space="preserve">Vietnam-Germany Marine Engineering Exchange</w:t>
      </w:r>
      <w:r>
        <w:t xml:space="preserve"> </w:t>
      </w:r>
      <w:r>
        <w:t xml:space="preserve">have facilitated knowledge transfer on sustainable practices and innovation (Vo et al., 2022).</w:t>
      </w:r>
    </w:p>
    <w:bookmarkEnd w:id="23"/>
    <w:bookmarkStart w:id="24" w:name="X876df4787e478c7c96e7eb8165d8ee7b33cf426"/>
    <w:p>
      <w:pPr>
        <w:pStyle w:val="Heading2"/>
      </w:pPr>
      <w:r>
        <w:t xml:space="preserve">5. Future Directions for Marine Engineering in Ho Chi Minh City</w:t>
      </w:r>
    </w:p>
    <w:p>
      <w:pPr>
        <w:pStyle w:val="FirstParagraph"/>
      </w:pPr>
      <w:r>
        <w:t xml:space="preserve">Future research should focus on addressing the skills gap between academic training and industry needs. This includes advocating for more hands-on training programs, such as internships with local shipyards or maritime logistics companies. Additionally, there is a need to explore how</w:t>
      </w:r>
      <w:r>
        <w:t xml:space="preserve"> </w:t>
      </w:r>
      <w:r>
        <w:rPr>
          <w:bCs/>
          <w:b/>
        </w:rPr>
        <w:t xml:space="preserve">Marine Engineers</w:t>
      </w:r>
      <w:r>
        <w:t xml:space="preserve"> </w:t>
      </w:r>
      <w:r>
        <w:t xml:space="preserve">in Ho Chi Minh City can lead in the transition to green shipping technologies, ensuring compliance with international environmental standards.</w:t>
      </w:r>
    </w:p>
    <w:p>
      <w:pPr>
        <w:pStyle w:val="BodyText"/>
      </w:pPr>
      <w:r>
        <w:t xml:space="preserve">The role of policy cannot be overstated. Studies suggest that Vietnam’s government should prioritize funding for research and development (R&amp;D) in marine engineering, particularly in areas like renewable energy integration for offshore platforms and smart port infrastructure. This would not only enhance the capabilities of Marine Engineers but also position Ho Chi Minh City as a regional leader in maritime innovation.</w:t>
      </w:r>
    </w:p>
    <w:bookmarkEnd w:id="24"/>
    <w:bookmarkStart w:id="25" w:name="conclusion"/>
    <w:p>
      <w:pPr>
        <w:pStyle w:val="Heading2"/>
      </w:pPr>
      <w:r>
        <w:t xml:space="preserve">6. Conclusion</w:t>
      </w:r>
    </w:p>
    <w:p>
      <w:pPr>
        <w:pStyle w:val="FirstParagraph"/>
      </w:pPr>
      <w:r>
        <w:t xml:space="preserve">This literature review underscores the critical role of</w:t>
      </w:r>
      <w:r>
        <w:t xml:space="preserve"> </w:t>
      </w:r>
      <w:r>
        <w:rPr>
          <w:bCs/>
          <w:b/>
        </w:rPr>
        <w:t xml:space="preserve">Marine Engineers</w:t>
      </w:r>
      <w:r>
        <w:t xml:space="preserve"> </w:t>
      </w:r>
      <w:r>
        <w:t xml:space="preserve">in driving Vietnam’s maritime economy, particularly in</w:t>
      </w:r>
      <w:r>
        <w:t xml:space="preserve"> </w:t>
      </w:r>
      <w:r>
        <w:rPr>
          <w:iCs/>
          <w:i/>
        </w:rPr>
        <w:t xml:space="preserve">Vietnam Ho Chi Minh City</w:t>
      </w:r>
      <w:r>
        <w:t xml:space="preserve">. While significant progress has been made in education and technology, challenges such as skills gaps and environmental compliance remain. By addressing these issues through targeted research, policy reforms, and international collaboration, the city can solidify its position as a global hub for marine engineering excellence.</w:t>
      </w:r>
    </w:p>
    <w:p>
      <w:pPr>
        <w:pStyle w:val="BodyText"/>
      </w:pPr>
      <w:r>
        <w:t xml:space="preserve">As Vietnam continues to expand its maritime footprint, the expertise of Marine Engineers in Ho Chi Minh City will be indispensable in navigating the complexities of a rapidly evolving industry. Future studies should further explore interdisciplinary approaches that merge marine engineering with sustainability science and digital innovation to meet these challenges head-on.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Engineers in Vietnam Ho Chi Minh City</dc:title>
  <dc:creator/>
  <dc:language>en</dc:language>
  <cp:keywords/>
  <dcterms:created xsi:type="dcterms:W3CDTF">2026-07-24T15:43:38Z</dcterms:created>
  <dcterms:modified xsi:type="dcterms:W3CDTF">2026-07-24T15:43:38Z</dcterms:modified>
</cp:coreProperties>
</file>

<file path=docProps/custom.xml><?xml version="1.0" encoding="utf-8"?>
<Properties xmlns="http://schemas.openxmlformats.org/officeDocument/2006/custom-properties" xmlns:vt="http://schemas.openxmlformats.org/officeDocument/2006/docPropsVTypes"/>
</file>