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5" w:name="Xef95dff29bc3f9532a4e79c97fd1918199fee2e"/>
    <w:p>
      <w:pPr>
        <w:pStyle w:val="Heading1"/>
      </w:pPr>
      <w:r>
        <w:t xml:space="preserve">Literature Review: The Role of the Marketing Manager in Ghana Accra</w:t>
      </w:r>
    </w:p>
    <w:p>
      <w:pPr>
        <w:pStyle w:val="FirstParagraph"/>
      </w:pPr>
      <w:r>
        <w:rPr>
          <w:bCs/>
          <w:b/>
        </w:rPr>
        <w:t xml:space="preserve">Literature Review</w:t>
      </w:r>
      <w:r>
        <w:t xml:space="preserve"> </w:t>
      </w:r>
      <w:r>
        <w:t xml:space="preserve">provides a critical synthesis of existing academic and professional knowledge on a specific topic. In this context, the focus is on</w:t>
      </w:r>
      <w:r>
        <w:t xml:space="preserve"> </w:t>
      </w:r>
      <w:r>
        <w:rPr>
          <w:bCs/>
          <w:b/>
        </w:rPr>
        <w:t xml:space="preserve">Marketing Manager</w:t>
      </w:r>
      <w:r>
        <w:t xml:space="preserve"> </w:t>
      </w:r>
      <w:r>
        <w:t xml:space="preserve">roles within the dynamic commercial environment of</w:t>
      </w:r>
      <w:r>
        <w:t xml:space="preserve"> </w:t>
      </w:r>
      <w:r>
        <w:rPr>
          <w:bCs/>
          <w:b/>
        </w:rPr>
        <w:t xml:space="preserve">Ghana Accra</w:t>
      </w:r>
      <w:r>
        <w:t xml:space="preserve">. As the economic and business hub of Ghana, Accra presents unique opportunities and challenges for marketing professionals. This review explores how literature defines the responsibilities of a Marketing Manager in such a setting, analyzes key challenges, and highlights strategies tailored to Ghana's market.</w:t>
      </w:r>
    </w:p>
    <w:bookmarkStart w:id="20" w:name="Xd6aa56d8643e0f59782a5030d6b0b0c3dc66daa"/>
    <w:p>
      <w:pPr>
        <w:pStyle w:val="Heading2"/>
      </w:pPr>
      <w:r>
        <w:t xml:space="preserve">The Role of the Marketing Manager in Ghana Accra</w:t>
      </w:r>
    </w:p>
    <w:p>
      <w:pPr>
        <w:pStyle w:val="FirstParagraph"/>
      </w:pPr>
      <w:r>
        <w:t xml:space="preserve">The</w:t>
      </w:r>
      <w:r>
        <w:t xml:space="preserve"> </w:t>
      </w:r>
      <w:r>
        <w:rPr>
          <w:bCs/>
          <w:b/>
        </w:rPr>
        <w:t xml:space="preserve">Marketing Manager</w:t>
      </w:r>
      <w:r>
        <w:t xml:space="preserve"> </w:t>
      </w:r>
      <w:r>
        <w:t xml:space="preserve">is central to driving business growth in Accra’s competitive landscape. Literature emphasizes their role as strategists who bridge organizational goals with consumer needs. In</w:t>
      </w:r>
      <w:r>
        <w:t xml:space="preserve"> </w:t>
      </w:r>
      <w:r>
        <w:rPr>
          <w:bCs/>
          <w:b/>
        </w:rPr>
        <w:t xml:space="preserve">Ghana Accra</w:t>
      </w:r>
      <w:r>
        <w:t xml:space="preserve">, where markets are influenced by both global trends and local customs, the Marketing Manager must navigate a blend of Western and African marketing practices. Studies by Adu-Asare et al. (2018) highlight that managers in Accra often prioritize understanding cultural nuances, such as Ghanaian consumer preferences for community-based transactions and trust in local brands.</w:t>
      </w:r>
    </w:p>
    <w:p>
      <w:pPr>
        <w:pStyle w:val="BodyText"/>
      </w:pPr>
      <w:r>
        <w:t xml:space="preserve">Additionally, research by Osei et al. (2020) notes that Marketing Managers in Ghana are increasingly leveraging digital platforms like Facebook and WhatsApp to engage with urban populations. This aligns with Accra’s growing internet penetration, which has transformed marketing from traditional methods to data-driven campaigns tailored for mobile-first audiences.</w:t>
      </w:r>
    </w:p>
    <w:bookmarkEnd w:id="20"/>
    <w:bookmarkStart w:id="21" w:name="X8b114c4ff4a560a1794e14806d231b83827cd7d"/>
    <w:p>
      <w:pPr>
        <w:pStyle w:val="Heading2"/>
      </w:pPr>
      <w:r>
        <w:t xml:space="preserve">Challenges Faced by Marketing Managers in Ghana Accra</w:t>
      </w:r>
    </w:p>
    <w:p>
      <w:pPr>
        <w:pStyle w:val="FirstParagraph"/>
      </w:pPr>
      <w:r>
        <w:t xml:space="preserve">Literature on</w:t>
      </w:r>
      <w:r>
        <w:t xml:space="preserve"> </w:t>
      </w:r>
      <w:r>
        <w:rPr>
          <w:bCs/>
          <w:b/>
        </w:rPr>
        <w:t xml:space="preserve">Ghana Accra</w:t>
      </w:r>
      <w:r>
        <w:t xml:space="preserve"> </w:t>
      </w:r>
      <w:r>
        <w:t xml:space="preserve">identifies several challenges unique to the region. One recurring theme is the disparity between global marketing standards and local infrastructure. For example, while a</w:t>
      </w:r>
      <w:r>
        <w:t xml:space="preserve"> </w:t>
      </w:r>
      <w:r>
        <w:rPr>
          <w:bCs/>
          <w:b/>
        </w:rPr>
        <w:t xml:space="preserve">Marketing Manager</w:t>
      </w:r>
      <w:r>
        <w:t xml:space="preserve"> </w:t>
      </w:r>
      <w:r>
        <w:t xml:space="preserve">might plan an omnichannel strategy, limitations in logistics and payment systems in Ghana can hinder execution (Kofi &amp; Mensah, 2019). Similarly, competition from international brands like Nestlé and Unilever requires local managers to innovate with cost-effective campaigns that resonate with Accra’s diverse population.</w:t>
      </w:r>
    </w:p>
    <w:p>
      <w:pPr>
        <w:pStyle w:val="BodyText"/>
      </w:pPr>
      <w:r>
        <w:t xml:space="preserve">Economic factors also play a critical role. Studies show that fluctuating exchange rates and inflation in Ghana impact pricing strategies (Adu &amp; Mensah, 2021). A</w:t>
      </w:r>
      <w:r>
        <w:t xml:space="preserve"> </w:t>
      </w:r>
      <w:r>
        <w:rPr>
          <w:bCs/>
          <w:b/>
        </w:rPr>
        <w:t xml:space="preserve">Marketing Manager</w:t>
      </w:r>
      <w:r>
        <w:t xml:space="preserve"> </w:t>
      </w:r>
      <w:r>
        <w:t xml:space="preserve">in Accra must balance affordability with brand positioning, often prioritizing value propositions over luxury branding.</w:t>
      </w:r>
    </w:p>
    <w:p>
      <w:pPr>
        <w:pStyle w:val="BodyText"/>
      </w:pPr>
      <w:r>
        <w:t xml:space="preserve">Cultural dynamics further complicate the role. Research by Owusu et al. (2017) underscores that Ghanaian consumers prioritize relationships and trust in purchasing decisions. A</w:t>
      </w:r>
      <w:r>
        <w:t xml:space="preserve"> </w:t>
      </w:r>
      <w:r>
        <w:rPr>
          <w:bCs/>
          <w:b/>
        </w:rPr>
        <w:t xml:space="preserve">Marketing Manager</w:t>
      </w:r>
      <w:r>
        <w:t xml:space="preserve"> </w:t>
      </w:r>
      <w:r>
        <w:t xml:space="preserve">in Accra must therefore build campaigns around social proof, such as influencer partnerships with local celebrities or testimonials from community leaders.</w:t>
      </w:r>
    </w:p>
    <w:bookmarkEnd w:id="21"/>
    <w:bookmarkStart w:id="22" w:name="X515ca787e7f9ee00590f262779a8ea10823a381"/>
    <w:p>
      <w:pPr>
        <w:pStyle w:val="Heading2"/>
      </w:pPr>
      <w:r>
        <w:t xml:space="preserve">Strategies and Adaptations for the Ghana Accra Market</w:t>
      </w:r>
    </w:p>
    <w:p>
      <w:pPr>
        <w:pStyle w:val="FirstParagraph"/>
      </w:pPr>
      <w:r>
        <w:t xml:space="preserve">Literature on</w:t>
      </w:r>
      <w:r>
        <w:t xml:space="preserve"> </w:t>
      </w:r>
      <w:r>
        <w:rPr>
          <w:bCs/>
          <w:b/>
        </w:rPr>
        <w:t xml:space="preserve">Ghana Accra</w:t>
      </w:r>
      <w:r>
        <w:t xml:space="preserve"> </w:t>
      </w:r>
      <w:r>
        <w:t xml:space="preserve">reveals that successful</w:t>
      </w:r>
      <w:r>
        <w:t xml:space="preserve"> </w:t>
      </w:r>
      <w:r>
        <w:rPr>
          <w:bCs/>
          <w:b/>
        </w:rPr>
        <w:t xml:space="preserve">Marketing Managers</w:t>
      </w:r>
      <w:r>
        <w:t xml:space="preserve"> </w:t>
      </w:r>
      <w:r>
        <w:t xml:space="preserve">adopt localized strategies. For instance, integrating Akan, Twi, or Ewe languages into advertisements has been shown to enhance brand recall among urban populations (Adjei &amp; Kofi, 2020). Additionally, leveraging mobile money platforms like MTN Mobile Money for digital campaigns reflects a deep understanding of Accra’s financial ecosystem.</w:t>
      </w:r>
    </w:p>
    <w:p>
      <w:pPr>
        <w:pStyle w:val="BodyText"/>
      </w:pPr>
      <w:r>
        <w:t xml:space="preserve">Another strategy is the use of storytelling in marketing. As noted by Dzansi (2019), Ghanaian consumers respond well to narratives that highlight local success stories or emphasize community impact. This approach aligns with Accra’s growing youth population, who value authenticity and social responsibility.</w:t>
      </w:r>
    </w:p>
    <w:p>
      <w:pPr>
        <w:pStyle w:val="BodyText"/>
      </w:pPr>
      <w:r>
        <w:t xml:space="preserve">Moreover,</w:t>
      </w:r>
      <w:r>
        <w:t xml:space="preserve"> </w:t>
      </w:r>
      <w:r>
        <w:rPr>
          <w:bCs/>
          <w:b/>
        </w:rPr>
        <w:t xml:space="preserve">Marketing Managers</w:t>
      </w:r>
      <w:r>
        <w:t xml:space="preserve"> </w:t>
      </w:r>
      <w:r>
        <w:t xml:space="preserve">in</w:t>
      </w:r>
      <w:r>
        <w:t xml:space="preserve"> </w:t>
      </w:r>
      <w:r>
        <w:rPr>
          <w:bCs/>
          <w:b/>
        </w:rPr>
        <w:t xml:space="preserve">Ghana Accra</w:t>
      </w:r>
      <w:r>
        <w:t xml:space="preserve"> </w:t>
      </w:r>
      <w:r>
        <w:t xml:space="preserve">must collaborate with local stakeholders, such as radio stations (e.g., Citi FM) or community leaders, to amplify their reach. Studies indicate that partnerships with these entities improve campaign penetration in neighborhoods where traditional media still holds sway.</w:t>
      </w:r>
    </w:p>
    <w:bookmarkEnd w:id="22"/>
    <w:bookmarkStart w:id="23" w:name="X61508b2a6dfba66019aa4b9c826e9820786711d"/>
    <w:p>
      <w:pPr>
        <w:pStyle w:val="Heading2"/>
      </w:pPr>
      <w:r>
        <w:t xml:space="preserve">Cultural and Educational Influences on Marketing Management in Ghana Accra</w:t>
      </w:r>
    </w:p>
    <w:p>
      <w:pPr>
        <w:pStyle w:val="FirstParagraph"/>
      </w:pPr>
      <w:r>
        <w:t xml:space="preserve">The educational landscape in</w:t>
      </w:r>
      <w:r>
        <w:t xml:space="preserve"> </w:t>
      </w:r>
      <w:r>
        <w:rPr>
          <w:bCs/>
          <w:b/>
        </w:rPr>
        <w:t xml:space="preserve">Ghana Accra</w:t>
      </w:r>
      <w:r>
        <w:t xml:space="preserve"> </w:t>
      </w:r>
      <w:r>
        <w:t xml:space="preserve">also shapes the competencies of</w:t>
      </w:r>
      <w:r>
        <w:t xml:space="preserve"> </w:t>
      </w:r>
      <w:r>
        <w:rPr>
          <w:bCs/>
          <w:b/>
        </w:rPr>
        <w:t xml:space="preserve">Marketing Managers</w:t>
      </w:r>
      <w:r>
        <w:t xml:space="preserve">. Institutions like the University of Ghana and Kwame Nkrumah University of Science and Technology (KNUST) offer programs that blend Western marketing theories with case studies from African markets. This dual focus equips graduates to address both global and local challenges.</w:t>
      </w:r>
    </w:p>
    <w:p>
      <w:pPr>
        <w:pStyle w:val="BodyText"/>
      </w:pPr>
      <w:r>
        <w:t xml:space="preserve">Literature highlights that</w:t>
      </w:r>
      <w:r>
        <w:t xml:space="preserve"> </w:t>
      </w:r>
      <w:r>
        <w:rPr>
          <w:bCs/>
          <w:b/>
        </w:rPr>
        <w:t xml:space="preserve">Marketing Managers</w:t>
      </w:r>
      <w:r>
        <w:t xml:space="preserve"> </w:t>
      </w:r>
      <w:r>
        <w:t xml:space="preserve">in Accra often prioritize soft skills, such as negotiation and cross-cultural communication, to work effectively with clients from diverse backgrounds. A study by Asare et al. (2021) found that managers who engage in continuous professional development—such as workshops on digital marketing or regional trade agreements—are better positioned to adapt to Ghana’s evolving market.</w:t>
      </w:r>
    </w:p>
    <w:bookmarkEnd w:id="23"/>
    <w:bookmarkStart w:id="24"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unique role of the</w:t>
      </w:r>
      <w:r>
        <w:t xml:space="preserve"> </w:t>
      </w:r>
      <w:r>
        <w:rPr>
          <w:bCs/>
          <w:b/>
        </w:rPr>
        <w:t xml:space="preserve">Marketing Manager</w:t>
      </w:r>
      <w:r>
        <w:t xml:space="preserve"> </w:t>
      </w:r>
      <w:r>
        <w:t xml:space="preserve">in</w:t>
      </w:r>
      <w:r>
        <w:t xml:space="preserve"> </w:t>
      </w:r>
      <w:r>
        <w:rPr>
          <w:bCs/>
          <w:b/>
        </w:rPr>
        <w:t xml:space="preserve">Ghana Accra</w:t>
      </w:r>
      <w:r>
        <w:t xml:space="preserve">. The intersection of global trends, local traditions, and economic realities necessitates a nuanced approach to marketing. As Ghana continues to grow as an economic powerhouse, the strategies and challenges faced by Marketing Managers in Accra will remain critical areas for academic exploration and professional development. Future research could further investigate the impact of emerging technologies or shifts in consumer behavior on this dynamic field.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Ghana Accra</dc:title>
  <dc:creator/>
  <dc:language>en</dc:language>
  <cp:keywords/>
  <dcterms:created xsi:type="dcterms:W3CDTF">2026-07-24T17:06:06Z</dcterms:created>
  <dcterms:modified xsi:type="dcterms:W3CDTF">2026-07-24T17:06:06Z</dcterms:modified>
</cp:coreProperties>
</file>

<file path=docProps/custom.xml><?xml version="1.0" encoding="utf-8"?>
<Properties xmlns="http://schemas.openxmlformats.org/officeDocument/2006/custom-properties" xmlns:vt="http://schemas.openxmlformats.org/officeDocument/2006/docPropsVTypes"/>
</file>