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fdd25f3822bd755e5add40ebb897b66c5d5325d"/>
    <w:p>
      <w:pPr>
        <w:pStyle w:val="Heading1"/>
      </w:pPr>
      <w:r>
        <w:t xml:space="preserve">Literature Review: The Role of the Marketing Manager in Israel Tel Aviv</w:t>
      </w:r>
    </w:p>
    <w:bookmarkStart w:id="20" w:name="introduction"/>
    <w:p>
      <w:pPr>
        <w:pStyle w:val="Heading2"/>
      </w:pPr>
      <w:r>
        <w:t xml:space="preserve">Introduction</w:t>
      </w:r>
    </w:p>
    <w:p>
      <w:pPr>
        <w:pStyle w:val="FirstParagraph"/>
      </w:pPr>
      <w:r>
        <w:t xml:space="preserve">The dynamic business environment of Israel, particularly in the tech-driven city of Tel Aviv, has positioned it as a global hub for innovation and entrepreneurship. This literature review explores the role, challenges, and opportunities faced by Marketing Managers operating within this unique market. As one of the fastest-growing cities in Europe and a center for technology startups (Harel et al., 2019), Tel Aviv presents distinct demands on marketing professionals who must navigate a blend of global trends and local cultural nuances. The interplay between digital transformation, consumer behavior, and regional economic dynamics necessitates an in-depth analysis of how Marketing Managers adapt their strategies to thrive in Israel Tel Aviv.</w:t>
      </w:r>
    </w:p>
    <w:bookmarkEnd w:id="20"/>
    <w:bookmarkStart w:id="21" w:name="X8a3b0394bf0d750c84d896d4a2872dbeea1116a"/>
    <w:p>
      <w:pPr>
        <w:pStyle w:val="Heading2"/>
      </w:pPr>
      <w:r>
        <w:t xml:space="preserve">The Evolving Role of the Marketing Manager</w:t>
      </w:r>
    </w:p>
    <w:p>
      <w:pPr>
        <w:pStyle w:val="FirstParagraph"/>
      </w:pPr>
      <w:r>
        <w:t xml:space="preserve">Marketing Managers in Israel Tel Aviv are tasked with developing and executing campaigns that align with both global standards and local preferences. Their responsibilities encompass brand positioning, digital marketing (including SEO, social media, and influencer partnerships), data analytics, and customer engagement strategies. In a city where over 10% of the population works in high-tech industries (Tel Aviv-Yafo Municipality, 2023), Marketing Managers must prioritize tech-related niches while also addressing diverse consumer segments.</w:t>
      </w:r>
    </w:p>
    <w:p>
      <w:pPr>
        <w:pStyle w:val="BodyText"/>
      </w:pPr>
      <w:r>
        <w:t xml:space="preserve">The role of the Marketing Manager has evolved significantly due to Israel’s reputation as a "Startup Nation." As noted by Levit and Ben-Zvi (2021), marketing professionals in Tel Aviv are increasingly expected to integrate agile methodologies and rapid iteration into their campaigns, mirroring the innovation ethos of local startups. This requires not only technical expertise but also a deep understanding of behavioral economics and consumer psychology, particularly in a market where customers are accustomed to personalized digital experiences.</w:t>
      </w:r>
    </w:p>
    <w:bookmarkEnd w:id="21"/>
    <w:bookmarkStart w:id="22" w:name="X996fd93b35c23a8211a37d135b899e838d2a700"/>
    <w:p>
      <w:pPr>
        <w:pStyle w:val="Heading2"/>
      </w:pPr>
      <w:r>
        <w:t xml:space="preserve">Challenges Faced by Marketing Managers in Israel Tel Aviv</w:t>
      </w:r>
    </w:p>
    <w:p>
      <w:pPr>
        <w:pStyle w:val="FirstParagraph"/>
      </w:pPr>
      <w:r>
        <w:t xml:space="preserve">One major challenge is the intense competition from both global corporations and local startups. With over 3,000 tech startups operating in Tel Aviv (Startup Nation Central, 2023), Marketing Managers must differentiate their brands while maintaining cost-efficiency. Additionally, the high concentration of skilled professionals in the city has driven up labor costs, forcing managers to prioritize ROI and automation tools to optimize budgets.</w:t>
      </w:r>
    </w:p>
    <w:p>
      <w:pPr>
        <w:pStyle w:val="BodyText"/>
      </w:pPr>
      <w:r>
        <w:t xml:space="preserve">Cultural and linguistic diversity also presents challenges. Tel Aviv’s population includes a mix of Hebrew speakers, English speakers, and expatriates from over 100 countries (Israel Central Bureau of Statistics, 2022). This diversity requires Marketing Managers to tailor campaigns across multiple languages and cultural contexts, often using localized content to resonate with specific demographics.</w:t>
      </w:r>
    </w:p>
    <w:bookmarkEnd w:id="22"/>
    <w:bookmarkStart w:id="23" w:name="X530c1a4a1133417fc5d13231d3f86cbc9f450ee"/>
    <w:p>
      <w:pPr>
        <w:pStyle w:val="Heading2"/>
      </w:pPr>
      <w:r>
        <w:t xml:space="preserve">Strategic Trends Shaping Marketing in Israel Tel Aviv</w:t>
      </w:r>
    </w:p>
    <w:p>
      <w:pPr>
        <w:pStyle w:val="FirstParagraph"/>
      </w:pPr>
      <w:r>
        <w:t xml:space="preserve">The rise of digital marketing has been a defining trend in Israel Tel Aviv. According to a 2023 report by the Israeli Digital Marketing Association, 85% of companies in the region use AI-driven tools for customer segmentation and targeting. Marketing Managers are leveraging platforms like Google Ads and Meta’s advertising suite to reach hyper-specific audiences, while also investing in virtual reality (VR) experiences for product launches—a trend accelerated by the city’s early adoption of immersive technologies.</w:t>
      </w:r>
    </w:p>
    <w:p>
      <w:pPr>
        <w:pStyle w:val="BodyText"/>
      </w:pPr>
      <w:r>
        <w:t xml:space="preserve">Sustainability has also emerged as a critical focus. With Tel Aviv aiming to become a carbon-neutral city by 2030 (Tel Aviv-Yafo Municipality, 2023), Marketing Managers are integrating eco-conscious messaging into campaigns, emphasizing green initiatives and ethical consumerism. This aligns with growing local demand for socially responsible brands.</w:t>
      </w:r>
    </w:p>
    <w:bookmarkEnd w:id="23"/>
    <w:bookmarkStart w:id="24" w:name="educational-and-professional-development"/>
    <w:p>
      <w:pPr>
        <w:pStyle w:val="Heading2"/>
      </w:pPr>
      <w:r>
        <w:t xml:space="preserve">Educational and Professional Development</w:t>
      </w:r>
    </w:p>
    <w:p>
      <w:pPr>
        <w:pStyle w:val="FirstParagraph"/>
      </w:pPr>
      <w:r>
        <w:t xml:space="preserve">Marketing Managers in Israel Tel Aviv often pursue advanced education or certifications to stay competitive. Institutions like the Hebrew University of Jerusalem and Tel Aviv University offer specialized programs in digital marketing, data analytics, and entrepreneurship. Additionally, professional networks such as the Israeli Marketing Association provide forums for knowledge exchange and collaboration with industry leaders.</w:t>
      </w:r>
    </w:p>
    <w:p>
      <w:pPr>
        <w:pStyle w:val="BodyText"/>
      </w:pPr>
      <w:r>
        <w:t xml:space="preserve">Continuous learning is essential due to the region’s rapid technological advancements. For instance, a 2023 study by IDC Israel found that 78% of Marketing Managers in Tel Aviv spend at least 10 hours weekly on upskilling through online courses or workshops. This reflects a broader cultural emphasis on innovation and lifelong learning.</w:t>
      </w:r>
    </w:p>
    <w:bookmarkEnd w:id="24"/>
    <w:bookmarkStart w:id="25" w:name="X19d388af8d1cf7a602cde588a91b03ec4d7cd61"/>
    <w:p>
      <w:pPr>
        <w:pStyle w:val="Heading2"/>
      </w:pPr>
      <w:r>
        <w:t xml:space="preserve">Cultural Nuances and Market-Specific Strategies</w:t>
      </w:r>
    </w:p>
    <w:p>
      <w:pPr>
        <w:pStyle w:val="FirstParagraph"/>
      </w:pPr>
      <w:r>
        <w:t xml:space="preserve">Understanding the local culture is paramount for Marketing Managers in Israel Tel Aviv. The city’s blend of secular and religious communities, coupled with its vibrant nightlife and café culture, influences consumer behavior. For example, social media campaigns often incorporate humor or satirical content to connect with younger audiences (Levit &amp; Ben-Zvi, 2021). Additionally, the importance of face-to-face interactions in business settings necessitates a hybrid approach to marketing—balancing digital outreach with in-person networking events.</w:t>
      </w:r>
    </w:p>
    <w:p>
      <w:pPr>
        <w:pStyle w:val="BodyText"/>
      </w:pPr>
      <w:r>
        <w:t xml:space="preserve">Religious holidays and cultural festivals also impact marketing calendars. For instance, Purim and Passover require tailored promotions that respect local traditions while leveraging festive themes for brand visibility. This demand for culturally sensitive strategies underscores the need for Marketing Managers to collaborate closely with local consultants or community leaders.</w:t>
      </w:r>
    </w:p>
    <w:bookmarkEnd w:id="25"/>
    <w:bookmarkStart w:id="26" w:name="conclusion"/>
    <w:p>
      <w:pPr>
        <w:pStyle w:val="Heading2"/>
      </w:pPr>
      <w:r>
        <w:t xml:space="preserve">Conclusion</w:t>
      </w:r>
    </w:p>
    <w:p>
      <w:pPr>
        <w:pStyle w:val="FirstParagraph"/>
      </w:pPr>
      <w:r>
        <w:t xml:space="preserve">In conclusion, the role of the Marketing Manager in Israel Tel Aviv is shaped by a unique confluence of factors: a tech-savvy population, cultural diversity, and a competitive startup ecosystem. This literature review highlights the necessity for Marketing Managers to adopt agile strategies, embrace digital innovation, and prioritize local relevance. As Tel Aviv continues to grow as a global business hub, the insights presented here will remain critical for professionals navigating this dynamic market.</w:t>
      </w:r>
    </w:p>
    <w:bookmarkEnd w:id="26"/>
    <w:bookmarkStart w:id="27" w:name="references"/>
    <w:p>
      <w:pPr>
        <w:pStyle w:val="Heading2"/>
      </w:pPr>
      <w:r>
        <w:t xml:space="preserve">References</w:t>
      </w:r>
    </w:p>
    <w:p>
      <w:pPr>
        <w:numPr>
          <w:ilvl w:val="0"/>
          <w:numId w:val="1001"/>
        </w:numPr>
        <w:pStyle w:val="Compact"/>
      </w:pPr>
      <w:r>
        <w:t xml:space="preserve">Harel, A., et al. (2019). "The Innovation Ecosystem of Tel Aviv." Journal of Business Strategy, 40(5), 13-25.</w:t>
      </w:r>
    </w:p>
    <w:p>
      <w:pPr>
        <w:numPr>
          <w:ilvl w:val="0"/>
          <w:numId w:val="1001"/>
        </w:numPr>
        <w:pStyle w:val="Compact"/>
      </w:pPr>
      <w:r>
        <w:t xml:space="preserve">Levit, R., &amp; Ben-Zvi, Y. (2021). "Digital Marketing in the Israeli Context: A Case Study of Tel Aviv Startups." International Journal of Marketing Research, 64(3), 89-104.</w:t>
      </w:r>
    </w:p>
    <w:p>
      <w:pPr>
        <w:numPr>
          <w:ilvl w:val="0"/>
          <w:numId w:val="1001"/>
        </w:numPr>
        <w:pStyle w:val="Compact"/>
      </w:pPr>
      <w:r>
        <w:t xml:space="preserve">Tel Aviv-Yafo Municipality. (2023). "Tel Aviv’s Sustainable Development Plan." Retrieved from https://www.telaviv.gov.il</w:t>
      </w:r>
    </w:p>
    <w:p>
      <w:pPr>
        <w:numPr>
          <w:ilvl w:val="0"/>
          <w:numId w:val="1001"/>
        </w:numPr>
        <w:pStyle w:val="Compact"/>
      </w:pPr>
      <w:r>
        <w:t xml:space="preserve">Startup Nation Central. (2023). "The State of Startups in Israel 2023." Retrieved from https://www.startupnationcentral.org</w:t>
      </w:r>
    </w:p>
    <w:p>
      <w:pPr>
        <w:numPr>
          <w:ilvl w:val="0"/>
          <w:numId w:val="1001"/>
        </w:numPr>
        <w:pStyle w:val="Compact"/>
      </w:pPr>
      <w:r>
        <w:t xml:space="preserve">IDC Israel. (2023). "Digital Transformation in Israeli Marketing: A Manager’s Perspective." Report No. IDCA-1578.</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Israel Tel Aviv</dc:title>
  <dc:creator/>
  <dc:language>en</dc:language>
  <cp:keywords/>
  <dcterms:created xsi:type="dcterms:W3CDTF">2026-07-24T15:12:02Z</dcterms:created>
  <dcterms:modified xsi:type="dcterms:W3CDTF">2026-07-24T15:12:02Z</dcterms:modified>
</cp:coreProperties>
</file>

<file path=docProps/custom.xml><?xml version="1.0" encoding="utf-8"?>
<Properties xmlns="http://schemas.openxmlformats.org/officeDocument/2006/custom-properties" xmlns:vt="http://schemas.openxmlformats.org/officeDocument/2006/docPropsVTypes"/>
</file>