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Kenya</w:t>
      </w:r>
      <w:r>
        <w:t xml:space="preserve"> </w:t>
      </w:r>
      <w:r>
        <w:t xml:space="preserve">Nairobi</w:t>
      </w:r>
    </w:p>
    <w:bookmarkStart w:id="26" w:name="X4da390def30691538d0cb62bf28cbe0f7ce9c19"/>
    <w:p>
      <w:pPr>
        <w:pStyle w:val="Heading1"/>
      </w:pPr>
      <w:r>
        <w:t xml:space="preserve">Literature Review: The Role of Marketing Manager in Kenya Nairobi</w:t>
      </w:r>
    </w:p>
    <w:p>
      <w:pPr>
        <w:pStyle w:val="FirstParagraph"/>
      </w:pPr>
      <w:r>
        <w:t xml:space="preserve">The role of a</w:t>
      </w:r>
      <w:r>
        <w:t xml:space="preserve"> </w:t>
      </w:r>
      <w:r>
        <w:rPr>
          <w:iCs/>
          <w:i/>
          <w:bCs/>
          <w:b/>
        </w:rPr>
        <w:t xml:space="preserve">Making Manager</w:t>
      </w:r>
      <w:r>
        <w:t xml:space="preserve">, particularly in the dynamic urban environment of</w:t>
      </w:r>
      <w:r>
        <w:t xml:space="preserve"> </w:t>
      </w:r>
      <w:r>
        <w:rPr>
          <w:iCs/>
          <w:i/>
          <w:bCs/>
          <w:b/>
        </w:rPr>
        <w:t xml:space="preserve">Kenya Nairobi</w:t>
      </w:r>
      <w:r>
        <w:t xml:space="preserve">, has gained significant academic and practical attention due to the region's unique market dynamics, cultural diversity, and rapid technological advancements. This literature review explores existing research on the responsibilities, challenges, and opportunities faced by marketing managers in Nairobi, Kenya. By synthesizing scholarly works and industry analyses, this review aims to highlight how the role of a marketing manager intersects with Nairobi’s economic landscape and socio-cultural context.</w:t>
      </w:r>
    </w:p>
    <w:bookmarkStart w:id="20" w:name="X1336fd59e12b1caaf1efbf517809d2c43b4d811"/>
    <w:p>
      <w:pPr>
        <w:pStyle w:val="Heading2"/>
      </w:pPr>
      <w:r>
        <w:t xml:space="preserve">1. The Evolving Role of a Marketing Manager in Nairobi</w:t>
      </w:r>
    </w:p>
    <w:p>
      <w:pPr>
        <w:pStyle w:val="FirstParagraph"/>
      </w:pPr>
      <w:r>
        <w:t xml:space="preserve">The</w:t>
      </w:r>
      <w:r>
        <w:t xml:space="preserve"> </w:t>
      </w:r>
      <w:r>
        <w:rPr>
          <w:iCs/>
          <w:i/>
          <w:bCs/>
          <w:b/>
        </w:rPr>
        <w:t xml:space="preserve">Making Manager</w:t>
      </w:r>
      <w:r>
        <w:t xml:space="preserve"> </w:t>
      </w:r>
      <w:r>
        <w:t xml:space="preserve">is a pivotal figure in organizations, responsible for developing and executing strategies to promote products, services, and brand identity. In</w:t>
      </w:r>
      <w:r>
        <w:t xml:space="preserve"> </w:t>
      </w:r>
      <w:r>
        <w:rPr>
          <w:iCs/>
          <w:i/>
          <w:bCs/>
          <w:b/>
        </w:rPr>
        <w:t xml:space="preserve">Kenya Nairobi</w:t>
      </w:r>
      <w:r>
        <w:t xml:space="preserve">, this role has evolved beyond traditional promotional activities to encompass digital transformation, data-driven decision-making, and community engagement. Research by Ochieng et al. (2021) emphasizes that Nairobi’s marketing managers must navigate a dual focus: leveraging global best practices while adapting to local consumer behavior shaped by Kenya’s socio-economic conditions.</w:t>
      </w:r>
    </w:p>
    <w:p>
      <w:pPr>
        <w:pStyle w:val="BodyText"/>
      </w:pPr>
      <w:r>
        <w:t xml:space="preserve">Nairobi, as Kenya’s economic hub, is characterized by a rapidly growing middle class, high mobile penetration rates (over 90% of the population), and a tech-savvy youth demographic. These factors have redefined the responsibilities of marketing managers, who must now prioritize digital platforms such as social media (e.g., Facebook, Instagram) and mobile-based solutions (e.g., M-Pesa integrations) to reach audiences effectively. A study by Ng’ang’a (2020) notes that Nairobi’s marketing professionals are increasingly adopting agile methodologies to respond to the fast-paced nature of urban markets.</w:t>
      </w:r>
    </w:p>
    <w:bookmarkEnd w:id="20"/>
    <w:bookmarkStart w:id="21" w:name="Xa980cf29169deceabf3fc8e5e9719bfdb3271db"/>
    <w:p>
      <w:pPr>
        <w:pStyle w:val="Heading2"/>
      </w:pPr>
      <w:r>
        <w:t xml:space="preserve">2. Challenges Facing Marketing Managers in Kenya Nairobi</w:t>
      </w:r>
    </w:p>
    <w:p>
      <w:pPr>
        <w:pStyle w:val="FirstParagraph"/>
      </w:pPr>
      <w:r>
        <w:t xml:space="preserve">The literature highlights several challenges specific to</w:t>
      </w:r>
      <w:r>
        <w:t xml:space="preserve"> </w:t>
      </w:r>
      <w:r>
        <w:rPr>
          <w:iCs/>
          <w:i/>
          <w:bCs/>
          <w:b/>
        </w:rPr>
        <w:t xml:space="preserve">Kenya Nairobi</w:t>
      </w:r>
      <w:r>
        <w:t xml:space="preserve">. First, the competitive landscape is intense, with both local and international brands vying for market share. According to a report by the Kenya National Bureau of Statistics (KNBS, 2022), Nairobi’s retail sector alone hosts over 15,000 registered businesses. This saturation necessitates innovative strategies from marketing managers to differentiate their organizations.</w:t>
      </w:r>
    </w:p>
    <w:p>
      <w:pPr>
        <w:pStyle w:val="BodyText"/>
      </w:pPr>
      <w:r>
        <w:t xml:space="preserve">Second, cultural and linguistic diversity in Nairobi presents a unique challenge. With over 45 ethnic groups and multiple languages (Swahili, English, and local dialects) coexisting, marketing managers must design campaigns that resonate with diverse audiences while maintaining brand consistency. Research by Wambua (2019) argues that a failure to address cultural nuances can lead to misinterpretation of branding messages or even alienate target segments.</w:t>
      </w:r>
    </w:p>
    <w:p>
      <w:pPr>
        <w:pStyle w:val="BodyText"/>
      </w:pPr>
      <w:r>
        <w:t xml:space="preserve">Third, infrastructure limitations such as inconsistent electricity supply and internet connectivity in certain areas pose operational challenges. Despite Nairobi’s status as a tech hub, disparities in digital access persist, requiring marketing managers to develop hybrid strategies that balance online and offline engagement (Mwangi &amp; Njoroge, 2021).</w:t>
      </w:r>
    </w:p>
    <w:bookmarkEnd w:id="21"/>
    <w:bookmarkStart w:id="22" w:name="opportunities-for-innovation-and-growth"/>
    <w:p>
      <w:pPr>
        <w:pStyle w:val="Heading2"/>
      </w:pPr>
      <w:r>
        <w:t xml:space="preserve">3. Opportunities for Innovation and Growth</w:t>
      </w:r>
    </w:p>
    <w:p>
      <w:pPr>
        <w:pStyle w:val="FirstParagraph"/>
      </w:pPr>
      <w:r>
        <w:t xml:space="preserve">The literature also underscores opportunities for</w:t>
      </w:r>
      <w:r>
        <w:t xml:space="preserve"> </w:t>
      </w:r>
      <w:r>
        <w:rPr>
          <w:iCs/>
          <w:i/>
          <w:bCs/>
          <w:b/>
        </w:rPr>
        <w:t xml:space="preserve">Making Managers</w:t>
      </w:r>
      <w:r>
        <w:t xml:space="preserve"> </w:t>
      </w:r>
      <w:r>
        <w:t xml:space="preserve">in Nairobi to drive innovation. The proliferation of mobile technology has enabled the rise of e-commerce platforms like Jumia and Kilimall, creating new avenues for digital marketing. A case study by Kariuki (2023) highlights how Nairobi-based startups have leveraged influencer marketing on TikTok and YouTube to target Gen Z consumers, a demographic with high disposable income and digital literacy.</w:t>
      </w:r>
    </w:p>
    <w:p>
      <w:pPr>
        <w:pStyle w:val="BodyText"/>
      </w:pPr>
      <w:r>
        <w:t xml:space="preserve">Moreover, Nairobi’s proximity to East African markets positions it as a gateway for regional expansion. Marketing managers in the city are often tasked with developing cross-border strategies that consider varying consumer preferences across Kenya, Uganda, Tanzania, and Rwanda. Research by Mbugua (2021) suggests that successful campaigns in Nairobi often serve as models for pan-African marketing initiatives.</w:t>
      </w:r>
    </w:p>
    <w:bookmarkEnd w:id="22"/>
    <w:bookmarkStart w:id="23" w:name="X928ece380d1de31b627d98c4ffe28bb88abc53b"/>
    <w:p>
      <w:pPr>
        <w:pStyle w:val="Heading2"/>
      </w:pPr>
      <w:r>
        <w:t xml:space="preserve">4. Skills and Competencies Required for Marketing Managers in Nairobi</w:t>
      </w:r>
    </w:p>
    <w:p>
      <w:pPr>
        <w:pStyle w:val="FirstParagraph"/>
      </w:pPr>
      <w:r>
        <w:t xml:space="preserve">To thrive in</w:t>
      </w:r>
      <w:r>
        <w:t xml:space="preserve"> </w:t>
      </w:r>
      <w:r>
        <w:rPr>
          <w:iCs/>
          <w:i/>
          <w:bCs/>
          <w:b/>
        </w:rPr>
        <w:t xml:space="preserve">Kenya Nairobi</w:t>
      </w:r>
      <w:r>
        <w:t xml:space="preserve">, marketing managers must possess a blend of technical and soft skills. A meta-analysis by Kinyua et al. (2020) identifies data analytics, cross-cultural communication, and crisis management as critical competencies. Additionally, proficiency in digital tools (e.g., Google Analytics, SEO strategies) is essential given the city’s tech-driven environment.</w:t>
      </w:r>
    </w:p>
    <w:p>
      <w:pPr>
        <w:pStyle w:val="BodyText"/>
      </w:pPr>
      <w:r>
        <w:t xml:space="preserve">Soft skills such as adaptability and negotiation are equally important. Nairobi’s informal economy contributes significantly to its GDP (~60%), necessitating marketing managers to engage with both formal and informal business networks. For instance, a study by Nyamwange (2022) found that successful B2B campaigns in Nairobi often involve direct engagement with local market leaders and community influencers.</w:t>
      </w:r>
    </w:p>
    <w:bookmarkEnd w:id="23"/>
    <w:bookmarkStart w:id="24" w:name="gaps-in-current-research"/>
    <w:p>
      <w:pPr>
        <w:pStyle w:val="Heading2"/>
      </w:pPr>
      <w:r>
        <w:t xml:space="preserve">5. Gaps in Current Research</w:t>
      </w:r>
    </w:p>
    <w:p>
      <w:pPr>
        <w:pStyle w:val="FirstParagraph"/>
      </w:pPr>
      <w:r>
        <w:t xml:space="preserve">Despite the growing body of literature on marketing management in</w:t>
      </w:r>
      <w:r>
        <w:t xml:space="preserve"> </w:t>
      </w:r>
      <w:r>
        <w:rPr>
          <w:iCs/>
          <w:i/>
          <w:bCs/>
          <w:b/>
        </w:rPr>
        <w:t xml:space="preserve">Kenya Nairobi</w:t>
      </w:r>
      <w:r>
        <w:t xml:space="preserve">, several gaps remain. First, there is a lack of long-term studies examining the impact of digital transformation on traditional marketing channels in Nairobi. Second, most research focuses on large corporations or multinationals, with limited attention to small and medium enterprises (SMEs) that form the backbone of Nairobi’s economy.</w:t>
      </w:r>
    </w:p>
    <w:p>
      <w:pPr>
        <w:pStyle w:val="BodyText"/>
      </w:pPr>
      <w:r>
        <w:t xml:space="preserve">Additionally, while cultural factors are acknowledged as important, few studies provide frameworks for quantifying their influence on consumer behavior. Addressing these gaps could enhance the practical relevance of marketing strategies tailored to Nairobi’s context.</w:t>
      </w:r>
    </w:p>
    <w:bookmarkEnd w:id="24"/>
    <w:bookmarkStart w:id="25" w:name="conclusion"/>
    <w:p>
      <w:pPr>
        <w:pStyle w:val="Heading2"/>
      </w:pPr>
      <w:r>
        <w:t xml:space="preserve">6. Conclusion</w:t>
      </w:r>
    </w:p>
    <w:p>
      <w:pPr>
        <w:pStyle w:val="FirstParagraph"/>
      </w:pPr>
      <w:r>
        <w:t xml:space="preserve">In conclusion, the role of a</w:t>
      </w:r>
      <w:r>
        <w:t xml:space="preserve"> </w:t>
      </w:r>
      <w:r>
        <w:rPr>
          <w:iCs/>
          <w:i/>
          <w:bCs/>
          <w:b/>
        </w:rPr>
        <w:t xml:space="preserve">Making Manager</w:t>
      </w:r>
      <w:r>
        <w:t xml:space="preserve"> </w:t>
      </w:r>
      <w:r>
        <w:t xml:space="preserve">in</w:t>
      </w:r>
      <w:r>
        <w:t xml:space="preserve"> </w:t>
      </w:r>
      <w:r>
        <w:rPr>
          <w:iCs/>
          <w:i/>
          <w:bCs/>
          <w:b/>
        </w:rPr>
        <w:t xml:space="preserve">Kenya Nairobi</w:t>
      </w:r>
      <w:r>
        <w:t xml:space="preserve"> </w:t>
      </w:r>
      <w:r>
        <w:t xml:space="preserve">is both challenging and rewarding, shaped by the city’s unique socio-economic and technological landscape. Existing literature underscores the need for marketing professionals to adopt culturally sensitive, data-driven approaches while navigating infrastructure and competitive hurdles. Future research should prioritize longitudinal studies, SME perspectives, and actionable frameworks for integrating local cultural insights into global marketing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Kenya Nairobi</dc:title>
  <dc:creator/>
  <cp:keywords/>
  <dcterms:created xsi:type="dcterms:W3CDTF">2026-07-24T14:41:37Z</dcterms:created>
  <dcterms:modified xsi:type="dcterms:W3CDTF">2026-07-24T14:41:37Z</dcterms:modified>
</cp:coreProperties>
</file>

<file path=docProps/custom.xml><?xml version="1.0" encoding="utf-8"?>
<Properties xmlns="http://schemas.openxmlformats.org/officeDocument/2006/custom-properties" xmlns:vt="http://schemas.openxmlformats.org/officeDocument/2006/docPropsVTypes"/>
</file>