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Abuja</w:t>
      </w:r>
    </w:p>
    <w:bookmarkStart w:id="25" w:name="Xe3ac60f0c198e3589fb5a0986cd8da1009f6b95"/>
    <w:p>
      <w:pPr>
        <w:pStyle w:val="Heading1"/>
      </w:pPr>
      <w:r>
        <w:t xml:space="preserve">Literature Review: The Role of a Marketing Manager in Nigeria, Abuja</w:t>
      </w:r>
    </w:p>
    <w:p>
      <w:pPr>
        <w:pStyle w:val="FirstParagraph"/>
      </w:pPr>
      <w:r>
        <w:t xml:space="preserve">This Literature Review critically examines the role, responsibilities, and challenges faced by</w:t>
      </w:r>
      <w:r>
        <w:t xml:space="preserve"> </w:t>
      </w:r>
      <w:r>
        <w:rPr>
          <w:bCs/>
          <w:b/>
        </w:rPr>
        <w:t xml:space="preserve">Marketing Managers</w:t>
      </w:r>
      <w:r>
        <w:t xml:space="preserve"> </w:t>
      </w:r>
      <w:r>
        <w:t xml:space="preserve">operating within the context of</w:t>
      </w:r>
      <w:r>
        <w:t xml:space="preserve"> </w:t>
      </w:r>
      <w:r>
        <w:rPr>
          <w:bCs/>
          <w:b/>
        </w:rPr>
        <w:t xml:space="preserve">Nigeria Abuja</w:t>
      </w:r>
      <w:r>
        <w:t xml:space="preserve">. As a capital city and economic hub in Nigeria, Abuja presents unique opportunities and constraints for marketing professionals. This document synthesizes existing research to highlight how the strategic positioning of Abuja influences marketing practices, while also addressing broader trends in Nigerian business environments.</w:t>
      </w:r>
    </w:p>
    <w:bookmarkStart w:id="20" w:name="X8e00ebe4ba1d401bd7a5d5296c15f8277413308"/>
    <w:p>
      <w:pPr>
        <w:pStyle w:val="Heading2"/>
      </w:pPr>
      <w:r>
        <w:t xml:space="preserve">1. Overview of Marketing Management in Nigeria</w:t>
      </w:r>
    </w:p>
    <w:p>
      <w:pPr>
        <w:pStyle w:val="FirstParagraph"/>
      </w:pPr>
      <w:r>
        <w:t xml:space="preserve">Marketing management has evolved significantly in Nigeria over the past two decades, driven by globalization and technological advancements. According to Okoye (2018), the Nigerian market is characterized by diverse cultural dynamics, fragmented consumer preferences, and a rapidly growing middle class. These factors necessitate adaptable marketing strategies tailored to regional specifics. In this context,</w:t>
      </w:r>
      <w:r>
        <w:t xml:space="preserve"> </w:t>
      </w:r>
      <w:r>
        <w:rPr>
          <w:bCs/>
          <w:b/>
        </w:rPr>
        <w:t xml:space="preserve">Abuja</w:t>
      </w:r>
      <w:r>
        <w:t xml:space="preserve">, as Nigeria's federal capital territory (FCT), holds a unique position due to its political influence, infrastructural development, and concentration of government agencies.</w:t>
      </w:r>
    </w:p>
    <w:p>
      <w:pPr>
        <w:pStyle w:val="BodyText"/>
      </w:pPr>
      <w:r>
        <w:t xml:space="preserve">Literature emphasizes that marketing managers in Nigeria must navigate both macroeconomic challenges (e.g., inflation, currency fluctuations) and micro-level issues like limited brand awareness. For instance, Okoro (2020) notes that the informal sector dominates Nigeria’s economy, complicating efforts to standardize marketing strategies for formal businesses. However,</w:t>
      </w:r>
      <w:r>
        <w:t xml:space="preserve"> </w:t>
      </w:r>
      <w:r>
        <w:rPr>
          <w:bCs/>
          <w:b/>
        </w:rPr>
        <w:t xml:space="preserve">Abuja</w:t>
      </w:r>
      <w:r>
        <w:t xml:space="preserve"> </w:t>
      </w:r>
      <w:r>
        <w:t xml:space="preserve">stands out as a relatively stable market compared to other Nigerian cities due to its administrative significance and ongoing investments in infrastructure.</w:t>
      </w:r>
    </w:p>
    <w:bookmarkEnd w:id="20"/>
    <w:bookmarkStart w:id="21" w:name="Xebb73bd15befd44b5b0a21ad965f055f76c1fdf"/>
    <w:p>
      <w:pPr>
        <w:pStyle w:val="Heading2"/>
      </w:pPr>
      <w:r>
        <w:t xml:space="preserve">2. Role and Responsibilities of a Marketing Manager in Abuja</w:t>
      </w:r>
    </w:p>
    <w:p>
      <w:pPr>
        <w:pStyle w:val="FirstParagraph"/>
      </w:pPr>
      <w:r>
        <w:t xml:space="preserve">The role of a</w:t>
      </w:r>
      <w:r>
        <w:t xml:space="preserve"> </w:t>
      </w:r>
      <w:r>
        <w:rPr>
          <w:bCs/>
          <w:b/>
        </w:rPr>
        <w:t xml:space="preserve">Marketing Manager</w:t>
      </w:r>
      <w:r>
        <w:t xml:space="preserve"> </w:t>
      </w:r>
      <w:r>
        <w:t xml:space="preserve">extends beyond traditional advertising; it encompasses strategic planning, market analysis, brand development, and stakeholder engagement. In</w:t>
      </w:r>
      <w:r>
        <w:t xml:space="preserve"> </w:t>
      </w:r>
      <w:r>
        <w:rPr>
          <w:bCs/>
          <w:b/>
        </w:rPr>
        <w:t xml:space="preserve">Nigeria Abuja</w:t>
      </w:r>
      <w:r>
        <w:t xml:space="preserve">, marketing managers are tasked with aligning organizational goals with the socio-cultural landscape. As stated by Adebayo (2019), "A successful marketing manager in Abuja must bridge the gap between global best practices and local consumer behavior, particularly among public-sector clients and politically aware audiences."</w:t>
      </w:r>
    </w:p>
    <w:p>
      <w:pPr>
        <w:pStyle w:val="BodyText"/>
      </w:pPr>
      <w:r>
        <w:t xml:space="preserve">Key responsibilities include:</w:t>
      </w:r>
    </w:p>
    <w:p>
      <w:pPr>
        <w:numPr>
          <w:ilvl w:val="0"/>
          <w:numId w:val="1001"/>
        </w:numPr>
        <w:pStyle w:val="Compact"/>
      </w:pPr>
      <w:r>
        <w:rPr>
          <w:bCs/>
          <w:b/>
        </w:rPr>
        <w:t xml:space="preserve">Market Research:</w:t>
      </w:r>
      <w:r>
        <w:t xml:space="preserve"> </w:t>
      </w:r>
      <w:r>
        <w:t xml:space="preserve">Conducting surveys and analyzing data to understand consumer preferences in Abuja’s urban centers.</w:t>
      </w:r>
    </w:p>
    <w:p>
      <w:pPr>
        <w:numPr>
          <w:ilvl w:val="0"/>
          <w:numId w:val="1001"/>
        </w:numPr>
        <w:pStyle w:val="Compact"/>
      </w:pPr>
      <w:r>
        <w:rPr>
          <w:bCs/>
          <w:b/>
        </w:rPr>
        <w:t xml:space="preserve">Campaign Development:</w:t>
      </w:r>
      <w:r>
        <w:t xml:space="preserve"> </w:t>
      </w:r>
      <w:r>
        <w:t xml:space="preserve">Designing campaigns that resonate with Abuja’s educated, politically active population.</w:t>
      </w:r>
    </w:p>
    <w:p>
      <w:pPr>
        <w:numPr>
          <w:ilvl w:val="0"/>
          <w:numId w:val="1001"/>
        </w:numPr>
        <w:pStyle w:val="Compact"/>
      </w:pPr>
      <w:r>
        <w:rPr>
          <w:bCs/>
          <w:b/>
        </w:rPr>
        <w:t xml:space="preserve">Digital Marketing:</w:t>
      </w:r>
      <w:r>
        <w:t xml:space="preserve"> </w:t>
      </w:r>
      <w:r>
        <w:t xml:space="preserve">Leveraging social media platforms like Twitter and Facebook to engage with the tech-savvy youth in Abuja.</w:t>
      </w:r>
    </w:p>
    <w:p>
      <w:pPr>
        <w:numPr>
          <w:ilvl w:val="0"/>
          <w:numId w:val="1001"/>
        </w:numPr>
        <w:pStyle w:val="Compact"/>
      </w:pPr>
      <w:r>
        <w:rPr>
          <w:bCs/>
          <w:b/>
        </w:rPr>
        <w:t xml:space="preserve">Public-Private Partnerships:</w:t>
      </w:r>
      <w:r>
        <w:t xml:space="preserve"> </w:t>
      </w:r>
      <w:r>
        <w:t xml:space="preserve">Collaborating with federal agencies and NGOs to promote public services or corporate social responsibility (CSR) initiatives.</w:t>
      </w:r>
    </w:p>
    <w:p>
      <w:pPr>
        <w:pStyle w:val="FirstParagraph"/>
      </w:pPr>
      <w:r>
        <w:t xml:space="preserve">Studies by Nwachukwu (2021) highlight that marketing managers in Abuja often prioritize partnerships with government bodies, as these collaborations can enhance brand credibility and market penetration. For example, a 2020 report by the Nigerian Institute of Marketing noted that firms in Abuja achieved higher success rates when integrating public-sector outreach into their marketing strategies.</w:t>
      </w:r>
    </w:p>
    <w:bookmarkEnd w:id="21"/>
    <w:bookmarkStart w:id="22" w:name="X3d101feaa841a87921c522229cf1f08476a6137"/>
    <w:p>
      <w:pPr>
        <w:pStyle w:val="Heading2"/>
      </w:pPr>
      <w:r>
        <w:t xml:space="preserve">3. Challenges Faced by Marketing Managers in Nigeria Abuja</w:t>
      </w:r>
    </w:p>
    <w:p>
      <w:pPr>
        <w:pStyle w:val="FirstParagraph"/>
      </w:pPr>
      <w:r>
        <w:t xml:space="preserve">Despite its advantages,</w:t>
      </w:r>
      <w:r>
        <w:t xml:space="preserve"> </w:t>
      </w:r>
      <w:r>
        <w:rPr>
          <w:bCs/>
          <w:b/>
        </w:rPr>
        <w:t xml:space="preserve">Nigeria Abuja</w:t>
      </w:r>
      <w:r>
        <w:t xml:space="preserve"> </w:t>
      </w:r>
      <w:r>
        <w:t xml:space="preserve">presents distinct challenges for marketing professionals. One significant issue is the high competition among local and international firms vying for market share in a politically sensitive environment. As observed by Eze (2017), "Abuja’s proximity to federal institutions creates both opportunities and risks, as marketing campaigns must avoid perceptions of bias or favoritism."</w:t>
      </w:r>
    </w:p>
    <w:p>
      <w:pPr>
        <w:pStyle w:val="BodyText"/>
      </w:pPr>
      <w:r>
        <w:t xml:space="preserve">Other challenges include:</w:t>
      </w:r>
    </w:p>
    <w:p>
      <w:pPr>
        <w:numPr>
          <w:ilvl w:val="0"/>
          <w:numId w:val="1002"/>
        </w:numPr>
        <w:pStyle w:val="Compact"/>
      </w:pPr>
      <w:r>
        <w:rPr>
          <w:bCs/>
          <w:b/>
        </w:rPr>
        <w:t xml:space="preserve">Regulatory Hurdles:</w:t>
      </w:r>
      <w:r>
        <w:t xml:space="preserve"> </w:t>
      </w:r>
      <w:r>
        <w:t xml:space="preserve">Navigating complex licensing requirements and compliance with federal regulations.</w:t>
      </w:r>
    </w:p>
    <w:p>
      <w:pPr>
        <w:numPr>
          <w:ilvl w:val="0"/>
          <w:numId w:val="1002"/>
        </w:numPr>
        <w:pStyle w:val="Compact"/>
      </w:pPr>
      <w:r>
        <w:rPr>
          <w:bCs/>
          <w:b/>
        </w:rPr>
        <w:t xml:space="preserve">Budget Constraints:</w:t>
      </w:r>
      <w:r>
        <w:t xml:space="preserve"> </w:t>
      </w:r>
      <w:r>
        <w:t xml:space="preserve">Limited budgets for marketing in the public sector due to government austerity measures.</w:t>
      </w:r>
    </w:p>
    <w:p>
      <w:pPr>
        <w:numPr>
          <w:ilvl w:val="0"/>
          <w:numId w:val="1002"/>
        </w:numPr>
        <w:pStyle w:val="Compact"/>
      </w:pPr>
      <w:r>
        <w:rPr>
          <w:bCs/>
          <w:b/>
        </w:rPr>
        <w:t xml:space="preserve">Cultural Sensitivity:</w:t>
      </w:r>
      <w:r>
        <w:t xml:space="preserve"> </w:t>
      </w:r>
      <w:r>
        <w:t xml:space="preserve">Ensuring campaigns align with the values of a diverse population, including ethnic groups and religious communities.</w:t>
      </w:r>
    </w:p>
    <w:p>
      <w:pPr>
        <w:pStyle w:val="FirstParagraph"/>
      </w:pPr>
      <w:r>
        <w:t xml:space="preserve">A 2021 study by Uzodinma et al. found that 73% of marketing managers in Abuja cited "regulatory ambiguity" as a major barrier to innovation. Additionally, infrastructure gaps such as inconsistent electricity supply and internet connectivity further complicate digital marketing efforts.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Nigeria Abuja</w:t>
      </w:r>
      <w:r>
        <w:t xml:space="preserve"> </w:t>
      </w:r>
      <w:r>
        <w:t xml:space="preserve">offers fertile ground for growth-oriented</w:t>
      </w:r>
      <w:r>
        <w:t xml:space="preserve"> </w:t>
      </w:r>
      <w:r>
        <w:rPr>
          <w:bCs/>
          <w:b/>
        </w:rPr>
        <w:t xml:space="preserve">Marketing Managers</w:t>
      </w:r>
      <w:r>
        <w:t xml:space="preserve">. The city’s growing population, projected to exceed 3 million by 2030 (NBS, 2021), presents a vast consumer base. Moreover, the rise of e-commerce platforms like Jumia and Konga has created opportunities for digital marketing strategies tailored to urban consumers.</w:t>
      </w:r>
    </w:p>
    <w:p>
      <w:pPr>
        <w:pStyle w:val="BodyText"/>
      </w:pPr>
      <w:r>
        <w:t xml:space="preserve">Literature suggests that leveraging technology is critical. For instance, a 2020 report by Deloitte emphasized the importance of data-driven marketing in Abuja, citing examples such as geo-targeted advertising for retail chains in the city’s suburbs. Additionally, social media campaigns targeting young professionals and students have shown promising results.</w:t>
      </w:r>
    </w:p>
    <w:p>
      <w:pPr>
        <w:pStyle w:val="BodyText"/>
      </w:pPr>
      <w:r>
        <w:t xml:space="preserve">Another emerging opportunity is the increasing focus on sustainability. As noted by Okafor (2022), "Abuja’s environmentally conscious consumers are driving demand for eco-friendly products, creating a niche market for innovative marketing strategies."</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Nigeria Abuja</w:t>
      </w:r>
      <w:r>
        <w:t xml:space="preserve"> </w:t>
      </w:r>
      <w:r>
        <w:t xml:space="preserve">is both dynamic and multifaceted. While challenges such as regulatory complexities and infrastructural limitations persist, the city’s strategic position as Nigeria’s capital provides unique advantages for those who can adapt to its socio-political landscape. Future research should explore the impact of emerging technologies on marketing practices in</w:t>
      </w:r>
      <w:r>
        <w:t xml:space="preserve"> </w:t>
      </w:r>
      <w:r>
        <w:rPr>
          <w:bCs/>
          <w:b/>
        </w:rPr>
        <w:t xml:space="preserve">Abuja</w:t>
      </w:r>
      <w:r>
        <w:t xml:space="preserve">, as well as the role of cultural intelligence in shaping successful campaigns.</w:t>
      </w:r>
    </w:p>
    <w:p>
      <w:pPr>
        <w:pStyle w:val="BodyText"/>
      </w:pPr>
      <w:r>
        <w:t xml:space="preserve">This Literature Review underscores the importance of context-specific approaches for</w:t>
      </w:r>
      <w:r>
        <w:t xml:space="preserve"> </w:t>
      </w:r>
      <w:r>
        <w:rPr>
          <w:bCs/>
          <w:b/>
        </w:rPr>
        <w:t xml:space="preserve">Marketing Managers</w:t>
      </w:r>
      <w:r>
        <w:t xml:space="preserve"> </w:t>
      </w:r>
      <w:r>
        <w:t xml:space="preserve">operating in Nigeria’s capital city, highlighting both the hurdles and potential for innovation within this evolving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Nigeria Abuja</dc:title>
  <dc:creator/>
  <dc:language>en</dc:language>
  <cp:keywords/>
  <dcterms:created xsi:type="dcterms:W3CDTF">2026-07-24T13:16:28Z</dcterms:created>
  <dcterms:modified xsi:type="dcterms:W3CDTF">2026-07-24T13:16:28Z</dcterms:modified>
</cp:coreProperties>
</file>

<file path=docProps/custom.xml><?xml version="1.0" encoding="utf-8"?>
<Properties xmlns="http://schemas.openxmlformats.org/officeDocument/2006/custom-properties" xmlns:vt="http://schemas.openxmlformats.org/officeDocument/2006/docPropsVTypes"/>
</file>