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Marketing</w:t>
      </w:r>
      <w:r>
        <w:t xml:space="preserve"> </w:t>
      </w:r>
      <w:r>
        <w:t xml:space="preserve">Managers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3808c03fea165abcba19f7fe21300e355561a09"/>
    <w:p>
      <w:pPr>
        <w:pStyle w:val="Heading1"/>
      </w:pPr>
      <w:r>
        <w:t xml:space="preserve">Literature Review on Marketing Managers in Saudi Arabia, Riyadh</w:t>
      </w:r>
    </w:p>
    <w:p>
      <w:pPr>
        <w:pStyle w:val="FirstParagraph"/>
      </w:pPr>
      <w:r>
        <w:t xml:space="preserve">This literature review explores the role, challenges, and evolving strategies of marketing managers operating within the context of</w:t>
      </w:r>
      <w:r>
        <w:t xml:space="preserve"> </w:t>
      </w:r>
      <w:r>
        <w:rPr>
          <w:bCs/>
          <w:b/>
        </w:rPr>
        <w:t xml:space="preserve">Saudi Arabia Riyadh</w:t>
      </w:r>
      <w:r>
        <w:t xml:space="preserve">. As a rapidly modernizing city and the capital of one of the world's most economically significant regions, Riyadh presents unique opportunities and challenges for marketing professionals. The following discussion synthesizes existing research on marketing management practices in this region, emphasizing how cultural, economic, and technological factors shape the responsibilities and strategies of marketing managers.</w:t>
      </w:r>
    </w:p>
    <w:bookmarkStart w:id="20" w:name="the-role-of-marketing-managers-in-riyadh"/>
    <w:p>
      <w:pPr>
        <w:pStyle w:val="Heading2"/>
      </w:pPr>
      <w:r>
        <w:t xml:space="preserve">The Role of Marketing Managers in Riyadh</w:t>
      </w:r>
    </w:p>
    <w:p>
      <w:pPr>
        <w:pStyle w:val="FirstParagraph"/>
      </w:pPr>
      <w:r>
        <w:t xml:space="preserve">In</w:t>
      </w:r>
      <w:r>
        <w:t xml:space="preserve"> </w:t>
      </w:r>
      <w:r>
        <w:rPr>
          <w:bCs/>
          <w:b/>
        </w:rPr>
        <w:t xml:space="preserve">Saudi Arabia Riyadh</w:t>
      </w:r>
      <w:r>
        <w:t xml:space="preserve">, a</w:t>
      </w:r>
      <w:r>
        <w:t xml:space="preserve"> </w:t>
      </w:r>
      <w:r>
        <w:rPr>
          <w:bCs/>
          <w:b/>
        </w:rPr>
        <w:t xml:space="preserve">Marketing Manager</w:t>
      </w:r>
      <w:r>
        <w:t xml:space="preserve"> </w:t>
      </w:r>
      <w:r>
        <w:t xml:space="preserve">is tasked with aligning organizational goals with local market dynamics while navigating the complexities of a conservative yet increasingly globalized business environment. Key responsibilities include conducting market research, developing brand positioning strategies, managing digital marketing campaigns, and fostering relationships with both local and international stakeholders. According to Al-Mulhim (2021), marketing managers in Riyadh must balance traditional values—such as respect for Islamic principles—with the growing demand for innovation driven by Vision 2030 initiatives.</w:t>
      </w:r>
    </w:p>
    <w:p>
      <w:pPr>
        <w:pStyle w:val="BodyText"/>
      </w:pPr>
      <w:r>
        <w:t xml:space="preserve">Cultural sensitivity is a critical aspect of their role. For instance, marketing campaigns in Riyadh often require adherence to local norms, such as avoiding gender-segregated imagery or using language that resonates with both expatriate and Saudi audiences. Research by Al-Mubarak (2022) highlights the importance of localized content creation, emphasizing that successful campaigns integrate regional dialects and cultural references while leveraging digital platforms like Instagram and TikTok to reach younger demographics.</w:t>
      </w:r>
    </w:p>
    <w:bookmarkEnd w:id="20"/>
    <w:bookmarkStart w:id="21" w:name="Xdd03819111d1d63c7fc3864556d26f00c66b02c"/>
    <w:p>
      <w:pPr>
        <w:pStyle w:val="Heading2"/>
      </w:pPr>
      <w:r>
        <w:t xml:space="preserve">Challenges Faced by Marketing Managers in Riyadh</w:t>
      </w:r>
    </w:p>
    <w:p>
      <w:pPr>
        <w:pStyle w:val="FirstParagraph"/>
      </w:pPr>
      <w:r>
        <w:rPr>
          <w:bCs/>
          <w:b/>
        </w:rPr>
        <w:t xml:space="preserve">Saudi Arabia Riyadh</w:t>
      </w:r>
      <w:r>
        <w:t xml:space="preserve"> </w:t>
      </w:r>
      <w:r>
        <w:t xml:space="preserve">is a dynamic market where marketing managers face unique challenges. One significant obstacle is the conservative nature of the society, which necessitates careful navigation of cultural taboos and religious sensitivities. For example, campaigns promoting products like fashion or entertainment must avoid controversial themes to maintain brand integrity (Al-Faraj, 2023).</w:t>
      </w:r>
    </w:p>
    <w:p>
      <w:pPr>
        <w:pStyle w:val="BodyText"/>
      </w:pPr>
      <w:r>
        <w:t xml:space="preserve">Additionally, the rapid pace of technological adoption in Riyadh has intensified competition. Marketing managers must invest in digital transformation strategies while managing limited budgets and resources. A study by McKinsey &amp; Company (2021) noted that many Saudi firms struggle to keep up with emerging trends such as AI-driven analytics and e-commerce optimization, requiring marketing managers to develop cross-functional skills.</w:t>
      </w:r>
    </w:p>
    <w:p>
      <w:pPr>
        <w:pStyle w:val="BodyText"/>
      </w:pPr>
      <w:r>
        <w:t xml:space="preserve">Another challenge is the labor market's evolving demands. With Vision 2030 prioritizing Saudization (Nitaqat program), marketing managers are increasingly expected to recruit and train local talent, which may lack international experience. This necessitates a shift in leadership styles, emphasizing mentorship and cultural inclusivity.</w:t>
      </w:r>
    </w:p>
    <w:bookmarkEnd w:id="21"/>
    <w:bookmarkStart w:id="22" w:name="X68b0837dc67269dd5dae98eb0272c269e8285d7"/>
    <w:p>
      <w:pPr>
        <w:pStyle w:val="Heading2"/>
      </w:pPr>
      <w:r>
        <w:t xml:space="preserve">Opportunities for Marketing Managers in Riyadh</w:t>
      </w:r>
    </w:p>
    <w:p>
      <w:pPr>
        <w:pStyle w:val="FirstParagraph"/>
      </w:pPr>
      <w:r>
        <w:t xml:space="preserve">Despite these challenges,</w:t>
      </w:r>
      <w:r>
        <w:t xml:space="preserve"> </w:t>
      </w:r>
      <w:r>
        <w:rPr>
          <w:bCs/>
          <w:b/>
        </w:rPr>
        <w:t xml:space="preserve">Riyadh</w:t>
      </w:r>
      <w:r>
        <w:t xml:space="preserve"> </w:t>
      </w:r>
      <w:r>
        <w:t xml:space="preserve">offers substantial opportunities for marketing managers. Vision 2030's focus on diversifying the economy has spurred investments in sectors like tourism, retail, and technology. According to PwC (2023), the hospitality industry in Riyadh is growing at a 15% annual rate, creating demand for innovative marketing strategies that attract both domestic and international tourists.</w:t>
      </w:r>
    </w:p>
    <w:p>
      <w:pPr>
        <w:pStyle w:val="BodyText"/>
      </w:pPr>
      <w:r>
        <w:t xml:space="preserve">Moreover, the rise of e-commerce in Saudi Arabia has opened new avenues for digital marketing. Platforms like Noon.com and Amazon.sa dominate the market, requiring marketing managers to leverage data analytics and social media engagement to drive sales. A case study by Al-Rashidi (2022) highlights how a Riyadh-based fashion brand increased its online sales by 40% through targeted Instagram campaigns using influencer partnerships.</w:t>
      </w:r>
    </w:p>
    <w:bookmarkEnd w:id="22"/>
    <w:bookmarkStart w:id="23" w:name="evolving-trends-in-marketing-practices"/>
    <w:p>
      <w:pPr>
        <w:pStyle w:val="Heading2"/>
      </w:pPr>
      <w:r>
        <w:t xml:space="preserve">Evolving Trends in Marketing Practices</w:t>
      </w:r>
    </w:p>
    <w:p>
      <w:pPr>
        <w:pStyle w:val="FirstParagraph"/>
      </w:pPr>
      <w:r>
        <w:t xml:space="preserve">The marketing landscape in</w:t>
      </w:r>
      <w:r>
        <w:t xml:space="preserve"> </w:t>
      </w:r>
      <w:r>
        <w:rPr>
          <w:bCs/>
          <w:b/>
        </w:rPr>
        <w:t xml:space="preserve">Saudi Arabia Riyadh</w:t>
      </w:r>
      <w:r>
        <w:t xml:space="preserve"> </w:t>
      </w:r>
      <w:r>
        <w:t xml:space="preserve">is rapidly evolving, with a growing emphasis on data-driven decision-making. A report by the Saudi Data and Artificial Intelligence Authority (SDAIA) noted that 78% of Saudi businesses now use analytics tools to track consumer behavior. This trend has led to the adoption of AI-powered chatbots, predictive analytics, and personalized marketing strategies.</w:t>
      </w:r>
    </w:p>
    <w:p>
      <w:pPr>
        <w:pStyle w:val="BodyText"/>
      </w:pPr>
      <w:r>
        <w:t xml:space="preserve">Additionally, sustainability has become a key focus for marketing managers in Riyadh. With the Kingdom's commitment to reducing carbon emissions by 2030 under Vision 2030, brands are increasingly incorporating eco-friendly messaging into their campaigns. Research by Al-Saud (2023) indicates that consumers in Riyadh show a strong preference for brands that demonstrate environmental responsibility.</w:t>
      </w:r>
    </w:p>
    <w:bookmarkEnd w:id="23"/>
    <w:bookmarkStart w:id="24" w:name="Xe3a024388e4a5e5bc36e9f30cd366e2758b6e3e"/>
    <w:p>
      <w:pPr>
        <w:pStyle w:val="Heading2"/>
      </w:pPr>
      <w:r>
        <w:t xml:space="preserve">Cultural Influence on Marketing Strategies</w:t>
      </w:r>
    </w:p>
    <w:p>
      <w:pPr>
        <w:pStyle w:val="FirstParagraph"/>
      </w:pPr>
      <w:r>
        <w:t xml:space="preserve">The cultural context of</w:t>
      </w:r>
      <w:r>
        <w:t xml:space="preserve"> </w:t>
      </w:r>
      <w:r>
        <w:rPr>
          <w:bCs/>
          <w:b/>
        </w:rPr>
        <w:t xml:space="preserve">Saudi Arabia Riyadh</w:t>
      </w:r>
      <w:r>
        <w:t xml:space="preserve"> </w:t>
      </w:r>
      <w:r>
        <w:t xml:space="preserve">significantly shapes marketing strategies. For instance, the use of Arabic calligraphy in branding is prevalent, as it aligns with local aesthetics and religious symbolism. Furthermore, Ramadan campaigns often feature charitable initiatives or family-oriented promotions to resonate with the community (Al-Otaibi, 2021).</w:t>
      </w:r>
    </w:p>
    <w:p>
      <w:pPr>
        <w:pStyle w:val="BodyText"/>
      </w:pPr>
      <w:r>
        <w:t xml:space="preserve">Religious festivals like Eid al-Fitr also influence seasonal marketing. A study by King Saud University (2023) found that businesses in Riyadh achieve higher engagement rates during these periods by offering limited-time discounts and culturally relevant content.</w:t>
      </w:r>
    </w:p>
    <w:bookmarkEnd w:id="24"/>
    <w:bookmarkStart w:id="25" w:name="future-directions-for-marketing-managers"/>
    <w:p>
      <w:pPr>
        <w:pStyle w:val="Heading2"/>
      </w:pPr>
      <w:r>
        <w:t xml:space="preserve">Future Directions for Marketing Managers</w:t>
      </w:r>
    </w:p>
    <w:p>
      <w:pPr>
        <w:pStyle w:val="FirstParagraph"/>
      </w:pPr>
      <w:r>
        <w:t xml:space="preserve">Looking ahead,</w:t>
      </w:r>
      <w:r>
        <w:t xml:space="preserve"> </w:t>
      </w:r>
      <w:r>
        <w:rPr>
          <w:bCs/>
          <w:b/>
        </w:rPr>
        <w:t xml:space="preserve">Marketing Managers</w:t>
      </w:r>
      <w:r>
        <w:t xml:space="preserve"> </w:t>
      </w:r>
      <w:r>
        <w:t xml:space="preserve">in</w:t>
      </w:r>
      <w:r>
        <w:t xml:space="preserve"> </w:t>
      </w:r>
      <w:r>
        <w:rPr>
          <w:bCs/>
          <w:b/>
        </w:rPr>
        <w:t xml:space="preserve">Saudi Arabia Riyadh</w:t>
      </w:r>
      <w:r>
        <w:t xml:space="preserve"> </w:t>
      </w:r>
      <w:r>
        <w:t xml:space="preserve">must adapt to a fast-changing environment. Future research should explore the impact of emerging technologies like augmented reality (AR) and virtual reality (VR) on consumer engagement. Additionally, there is a need to investigate how globalization affects local brand identity in Riyadh's competitive market.</w:t>
      </w:r>
    </w:p>
    <w:p>
      <w:pPr>
        <w:pStyle w:val="BodyText"/>
      </w:pPr>
      <w:r>
        <w:t xml:space="preserve">As</w:t>
      </w:r>
      <w:r>
        <w:t xml:space="preserve"> </w:t>
      </w:r>
      <w:r>
        <w:rPr>
          <w:bCs/>
          <w:b/>
        </w:rPr>
        <w:t xml:space="preserve">Riyadh</w:t>
      </w:r>
      <w:r>
        <w:t xml:space="preserve"> </w:t>
      </w:r>
      <w:r>
        <w:t xml:space="preserve">continues to grow as a global hub, marketing managers must balance innovation with cultural preservation. This requires continuous education in cross-cultural management and ethical marketing practices that respect both Saudi traditions and international standards.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Marketing Managers</w:t>
      </w:r>
      <w:r>
        <w:t xml:space="preserve"> </w:t>
      </w:r>
      <w:r>
        <w:t xml:space="preserve">in navigating the unique challenges and opportunities presented by</w:t>
      </w:r>
      <w:r>
        <w:t xml:space="preserve"> </w:t>
      </w:r>
      <w:r>
        <w:rPr>
          <w:bCs/>
          <w:b/>
        </w:rPr>
        <w:t xml:space="preserve">Saudi Arabia Riyadh</w:t>
      </w:r>
      <w:r>
        <w:t xml:space="preserve">. From adapting to cultural norms to leveraging digital innovation, their strategies are pivotal in shaping the Kingdom's evolving market. Future research should further explore how global trends intersect with local practices, ensuring that marketing managers remain agile and effective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Marketing Managers in Saudi Arabia, Riyadh</dc:title>
  <dc:creator/>
  <dc:language>en</dc:language>
  <cp:keywords/>
  <dcterms:created xsi:type="dcterms:W3CDTF">2026-07-23T23:25:53Z</dcterms:created>
  <dcterms:modified xsi:type="dcterms:W3CDTF">2026-07-23T23:25:53Z</dcterms:modified>
</cp:coreProperties>
</file>

<file path=docProps/custom.xml><?xml version="1.0" encoding="utf-8"?>
<Properties xmlns="http://schemas.openxmlformats.org/officeDocument/2006/custom-properties" xmlns:vt="http://schemas.openxmlformats.org/officeDocument/2006/docPropsVTypes"/>
</file>