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dc66551ead81154e4e57e92f4fc6f1e7ee15b8"/>
    <w:p>
      <w:pPr>
        <w:pStyle w:val="Heading1"/>
      </w:pPr>
      <w:r>
        <w:t xml:space="preserve">Literature Review: The Role of a Marketing Manager in South Africa Johannesburg</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Marketing Manager</w:t>
      </w:r>
      <w:r>
        <w:t xml:space="preserve"> </w:t>
      </w:r>
      <w:r>
        <w:t xml:space="preserve">in the context of</w:t>
      </w:r>
      <w:r>
        <w:t xml:space="preserve"> </w:t>
      </w:r>
      <w:r>
        <w:rPr>
          <w:bCs/>
          <w:b/>
        </w:rPr>
        <w:t xml:space="preserve">South Africa Johannesburg</w:t>
      </w:r>
      <w:r>
        <w:t xml:space="preserve"> </w:t>
      </w:r>
      <w:r>
        <w:t xml:space="preserve">requires an exploration of how global marketing principles intersect with local socio-economic, cultural, and technological dynamics. This review synthesizes existing academic and industry-based research to highlight the unique challenges and opportunities faced by Marketing Managers in Johannesburg, South Africa’s economic hub.</w:t>
      </w:r>
    </w:p>
    <w:bookmarkStart w:id="20" w:name="X6d6b7ada74bba094f76f1898a5efb29b59ea6ca"/>
    <w:p>
      <w:pPr>
        <w:pStyle w:val="Heading2"/>
      </w:pPr>
      <w:r>
        <w:t xml:space="preserve">The Global Context of Marketing Management</w:t>
      </w:r>
    </w:p>
    <w:p>
      <w:pPr>
        <w:pStyle w:val="FirstParagraph"/>
      </w:pPr>
      <w:r>
        <w:t xml:space="preserve">The role of a</w:t>
      </w:r>
      <w:r>
        <w:t xml:space="preserve"> </w:t>
      </w:r>
      <w:r>
        <w:rPr>
          <w:bCs/>
          <w:b/>
        </w:rPr>
        <w:t xml:space="preserve">Marketing Manager</w:t>
      </w:r>
      <w:r>
        <w:t xml:space="preserve"> </w:t>
      </w:r>
      <w:r>
        <w:t xml:space="preserve">has evolved significantly over the past few decades, driven by globalization, digital transformation, and shifting consumer behavior. According to Kotler and Keller (2016), modern marketing managers are responsible for developing strategies that align with organizational goals while addressing market demands through segmentation, targeting, positioning (STP), and integrated marketing communication (IMC). These frameworks remain relevant globally but require adaptation to local contexts.</w:t>
      </w:r>
    </w:p>
    <w:p>
      <w:pPr>
        <w:pStyle w:val="BodyText"/>
      </w:pPr>
      <w:r>
        <w:t xml:space="preserve">Research by Aaker (2018) emphasizes the importance of data-driven decision-making in marketing management. In this era of big data and AI-powered analytics, Marketing Managers are expected to leverage technology to optimize campaigns, measure ROI, and enhance customer engagement. However, the application of these tools varies across regions due to differences in infrastructure, digital literacy, and economic conditions.</w:t>
      </w:r>
    </w:p>
    <w:bookmarkEnd w:id="20"/>
    <w:bookmarkStart w:id="21" w:name="X1bf0650609f5bffb83003fd9b34300697c67d67"/>
    <w:p>
      <w:pPr>
        <w:pStyle w:val="Heading2"/>
      </w:pPr>
      <w:r>
        <w:t xml:space="preserve">Marketing Management in South Africa: A Unique Landscape</w:t>
      </w:r>
    </w:p>
    <w:p>
      <w:pPr>
        <w:pStyle w:val="FirstParagraph"/>
      </w:pPr>
      <w:r>
        <w:rPr>
          <w:bCs/>
          <w:b/>
        </w:rPr>
        <w:t xml:space="preserve">South Africa Johannesburg</w:t>
      </w:r>
      <w:r>
        <w:t xml:space="preserve">, as the country’s financial and business capital, presents a distinctive environment for Marketing Managers. The city is characterized by a diverse population, rapid urbanization, and a mix of traditional and modern consumer behaviors. According to Statistics South Africa (2021), Johannesburg has one of the highest GDP contributions in the country, driven by industries such as finance, retail, technology, and tourism.</w:t>
      </w:r>
    </w:p>
    <w:p>
      <w:pPr>
        <w:pStyle w:val="BodyText"/>
      </w:pPr>
      <w:r>
        <w:t xml:space="preserve">Academic studies on marketing in South Africa highlight the influence of socio-economic disparities on consumer behavior. For instance, a study by Van der Merwe and Kruger (2019) found that Marketing Managers in Johannesburg must navigate a fragmented market where affluent consumers prioritize premium brands, while lower-income segments are more price-sensitive. This duality necessitates localized marketing strategies that balance inclusivity with profitability.</w:t>
      </w:r>
    </w:p>
    <w:p>
      <w:pPr>
        <w:pStyle w:val="BodyText"/>
      </w:pPr>
      <w:r>
        <w:t xml:space="preserve">Cultural diversity also plays a pivotal role. South Africa is home to 11 official languages and multiple ethnic groups, creating complex consumer preferences. Research by Pillay and Maluleke (2020) underscores the importance of cultural competence for Marketing Managers in Johannesburg, who must tailor messaging to resonate with diverse audiences while avoiding stereotypes.</w:t>
      </w:r>
    </w:p>
    <w:bookmarkEnd w:id="21"/>
    <w:bookmarkStart w:id="22" w:name="X708e5f6a402da613a7148c9f70b505f077c1a8e"/>
    <w:p>
      <w:pPr>
        <w:pStyle w:val="Heading2"/>
      </w:pPr>
      <w:r>
        <w:t xml:space="preserve">Challenges Facing Marketing Managers in Johannesburg</w:t>
      </w:r>
    </w:p>
    <w:p>
      <w:pPr>
        <w:pStyle w:val="FirstParagraph"/>
      </w:pPr>
      <w:r>
        <w:t xml:space="preserve">The dynamic nature of</w:t>
      </w:r>
      <w:r>
        <w:t xml:space="preserve"> </w:t>
      </w:r>
      <w:r>
        <w:rPr>
          <w:bCs/>
          <w:b/>
        </w:rPr>
        <w:t xml:space="preserve">Johannesburg</w:t>
      </w:r>
      <w:r>
        <w:t xml:space="preserve"> </w:t>
      </w:r>
      <w:r>
        <w:t xml:space="preserve">presents both opportunities and challenges. One significant barrier is the digital divide. While urban areas like Johannesburg have relatively high internet penetration, disparities persist between formal and informal settlements. A report by the South African Telecommunications Industry Association (SATIA, 2022) notes that only 58% of households in Johannesburg have access to high-speed internet, limiting the reach of digital marketing campaigns.</w:t>
      </w:r>
    </w:p>
    <w:p>
      <w:pPr>
        <w:pStyle w:val="BodyText"/>
      </w:pPr>
      <w:r>
        <w:t xml:space="preserve">Economic instability is another challenge. South Africa’s ongoing load-shedding (electricity shortages) and inflation rates impact consumer spending power, forcing Marketing Managers to prioritize cost-effective strategies. According to a 2023 survey by PwC South Africa, 67% of businesses in Johannesburg reported adjusting their marketing budgets due to macroeconomic pressures.</w:t>
      </w:r>
    </w:p>
    <w:p>
      <w:pPr>
        <w:pStyle w:val="BodyText"/>
      </w:pPr>
      <w:r>
        <w:t xml:space="preserve">Regulatory compliance is also critical. South Africa’s Competition Act and Advertising Standards Authority (ASA) impose strict guidelines on marketing practices, particularly regarding truth in advertising and data protection. Marketing Managers must ensure campaigns adhere to these laws while maintaining creativity.</w:t>
      </w:r>
    </w:p>
    <w:bookmarkEnd w:id="22"/>
    <w:bookmarkStart w:id="23" w:name="X21bc2ed417a6182afa6a6953d856ba7502f49be"/>
    <w:p>
      <w:pPr>
        <w:pStyle w:val="Heading2"/>
      </w:pPr>
      <w:r>
        <w:t xml:space="preserve">Opportunities for Innovation in Johannesburg</w:t>
      </w:r>
    </w:p>
    <w:p>
      <w:pPr>
        <w:pStyle w:val="FirstParagraph"/>
      </w:pPr>
      <w:r>
        <w:t xml:space="preserve">Despite challenges,</w:t>
      </w:r>
      <w:r>
        <w:t xml:space="preserve"> </w:t>
      </w:r>
      <w:r>
        <w:rPr>
          <w:bCs/>
          <w:b/>
        </w:rPr>
        <w:t xml:space="preserve">Johannesburg</w:t>
      </w:r>
      <w:r>
        <w:t xml:space="preserve"> </w:t>
      </w:r>
      <w:r>
        <w:t xml:space="preserve">offers unique opportunities for Marketing Managers to innovate. The city’s youth population, which constitutes nearly 40% of its residents (Statistics South Africa, 2021), represents a growing market for digital and social media campaigns. Platforms like TikTok and Instagram are increasingly used to engage younger demographics, as highlighted in a 2023 report by Nielsen.</w:t>
      </w:r>
    </w:p>
    <w:p>
      <w:pPr>
        <w:pStyle w:val="BodyText"/>
      </w:pPr>
      <w:r>
        <w:t xml:space="preserve">The rise of fintech and e-commerce in Johannesburg further expands possibilities. Marketing Managers can leverage mobile payment solutions (e.g., SnapScan, PayFast) to reach tech-savvy consumers. A case study by McKinsey &amp; Company (2023) illustrates how local brands like Woolworths have successfully integrated mobile-first strategies to boost online sales.</w:t>
      </w:r>
    </w:p>
    <w:p>
      <w:pPr>
        <w:pStyle w:val="BodyText"/>
      </w:pPr>
      <w:r>
        <w:t xml:space="preserve">Sustainability is another emerging trend. With increasing environmental awareness, Marketing Managers in Johannesburg are tasked with promoting eco-friendly products and practices. Research by the Council for Scientific and Industrial Research (CSIR, 2022) shows that consumers in urban areas are more likely to support brands with strong sustainability credentials.</w:t>
      </w:r>
    </w:p>
    <w:bookmarkEnd w:id="23"/>
    <w:bookmarkStart w:id="24" w:name="X6deefc71c46f2d73eb0872bfe253d7c7df699de"/>
    <w:p>
      <w:pPr>
        <w:pStyle w:val="Heading2"/>
      </w:pPr>
      <w:r>
        <w:t xml:space="preserve">The Role of Academic and Industry Research</w:t>
      </w:r>
    </w:p>
    <w:p>
      <w:pPr>
        <w:pStyle w:val="FirstParagraph"/>
      </w:pPr>
      <w:r>
        <w:t xml:space="preserve">Academic literature provides valuable insights into the evolving role of Marketing Managers. A study by Van Heerden (2017) emphasizes the need for interdisciplinary skills, such as data analysis, psychology, and digital marketing, to succeed in South Africa’s competitive landscape. Similarly, industry reports from Deloitte and Accenture highlight the importance of agility in responding to market disruptions.</w:t>
      </w:r>
    </w:p>
    <w:p>
      <w:pPr>
        <w:pStyle w:val="BodyText"/>
      </w:pPr>
      <w:r>
        <w:t xml:space="preserve">In</w:t>
      </w:r>
      <w:r>
        <w:t xml:space="preserve"> </w:t>
      </w:r>
      <w:r>
        <w:rPr>
          <w:bCs/>
          <w:b/>
        </w:rPr>
        <w:t xml:space="preserve">South Africa Johannesburg</w:t>
      </w:r>
      <w:r>
        <w:t xml:space="preserve">, collaboration between academia and industry is crucial. Universities like the University of Witwatersrand and University of Johannesburg offer specialized marketing programs that align with local business needs. Partnerships with organizations like the South African Marketing Association (SAMBA) ensure that curricula remain relevant to real-world challenges.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a</w:t>
      </w:r>
      <w:r>
        <w:t xml:space="preserve"> </w:t>
      </w:r>
      <w:r>
        <w:rPr>
          <w:bCs/>
          <w:b/>
        </w:rPr>
        <w:t xml:space="preserve">Marketing Manager</w:t>
      </w:r>
      <w:r>
        <w:t xml:space="preserve"> </w:t>
      </w:r>
      <w:r>
        <w:t xml:space="preserve">in</w:t>
      </w:r>
      <w:r>
        <w:t xml:space="preserve"> </w:t>
      </w:r>
      <w:r>
        <w:rPr>
          <w:bCs/>
          <w:b/>
        </w:rPr>
        <w:t xml:space="preserve">South Africa Johannesburg</w:t>
      </w:r>
      <w:r>
        <w:t xml:space="preserve">. While global marketing principles provide a foundation, success in this context requires adaptability to socio-economic disparities, cultural diversity, and technological constraints. By embracing innovation, prioritizing inclusivity, and adhering to regulatory frameworks, Marketing Managers can effectively navigate the dynamic landscape of Johannesburg. Future research should focus on emerging trends such as AI-driven personalization and the impact of climate change on consumer behavior in urban South Africa.</w:t>
      </w:r>
    </w:p>
    <w:p>
      <w:pPr>
        <w:pStyle w:val="BodyText"/>
      </w:pPr>
      <w:r>
        <w:t xml:space="preserve">As</w:t>
      </w:r>
      <w:r>
        <w:t xml:space="preserve"> </w:t>
      </w:r>
      <w:r>
        <w:rPr>
          <w:bCs/>
          <w:b/>
        </w:rPr>
        <w:t xml:space="preserve">South Africa Johannesburg</w:t>
      </w:r>
      <w:r>
        <w:t xml:space="preserve"> </w:t>
      </w:r>
      <w:r>
        <w:t xml:space="preserve">continues to evolve, so too must the strategies and competencies of Marketing Managers, ensuring they remain at the forefront of driving business growth in one of Africa’s most economically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